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AF87" w14:textId="77777777" w:rsidR="004B17FD" w:rsidRDefault="009548A2" w:rsidP="00D77CDA">
      <w:pPr>
        <w:spacing w:before="120" w:afterLines="120" w:after="288" w:line="276" w:lineRule="auto"/>
        <w:jc w:val="center"/>
        <w:rPr>
          <w:b/>
          <w:iCs/>
          <w:sz w:val="20"/>
          <w:szCs w:val="20"/>
          <w:u w:val="single"/>
        </w:rPr>
      </w:pPr>
      <w:r w:rsidRPr="004D4D30">
        <w:rPr>
          <w:b/>
          <w:iCs/>
          <w:sz w:val="20"/>
          <w:szCs w:val="20"/>
          <w:u w:val="single"/>
        </w:rPr>
        <w:t xml:space="preserve">TERMO DE REFERENCIA – </w:t>
      </w:r>
      <w:r w:rsidR="00AE2406" w:rsidRPr="004D4D30">
        <w:rPr>
          <w:b/>
          <w:iCs/>
          <w:sz w:val="20"/>
          <w:szCs w:val="20"/>
          <w:u w:val="single"/>
        </w:rPr>
        <w:t xml:space="preserve">AQUISIÇÃO DE </w:t>
      </w:r>
      <w:r w:rsidR="00B00642" w:rsidRPr="004D4D30">
        <w:rPr>
          <w:b/>
          <w:iCs/>
          <w:sz w:val="20"/>
          <w:szCs w:val="20"/>
          <w:u w:val="single"/>
        </w:rPr>
        <w:t>UNIFORMES ESCOLARES</w:t>
      </w:r>
    </w:p>
    <w:p w14:paraId="63670AFE" w14:textId="77777777" w:rsidR="00477132" w:rsidRPr="003706F1" w:rsidRDefault="00477132" w:rsidP="003706F1">
      <w:pPr>
        <w:jc w:val="both"/>
        <w:rPr>
          <w:rFonts w:ascii="Arial" w:hAnsi="Arial" w:cs="Arial"/>
          <w:b/>
          <w:bCs/>
          <w:color w:val="000000"/>
          <w:sz w:val="20"/>
          <w:szCs w:val="20"/>
          <w:lang w:eastAsia="ar-SA"/>
        </w:rPr>
      </w:pPr>
    </w:p>
    <w:p w14:paraId="031D8CA4" w14:textId="77777777" w:rsidR="004B17FD" w:rsidRPr="006B4F9E" w:rsidRDefault="008E431F" w:rsidP="001C1ED8">
      <w:pPr>
        <w:pBdr>
          <w:top w:val="single" w:sz="4" w:space="1" w:color="auto"/>
          <w:left w:val="single" w:sz="4" w:space="4" w:color="auto"/>
          <w:bottom w:val="single" w:sz="4" w:space="1" w:color="auto"/>
          <w:right w:val="single" w:sz="4" w:space="4" w:color="auto"/>
        </w:pBdr>
        <w:shd w:val="clear" w:color="auto" w:fill="D6E3BC" w:themeFill="accent3" w:themeFillTint="66"/>
        <w:jc w:val="both"/>
        <w:rPr>
          <w:rFonts w:ascii="Arial" w:hAnsi="Arial" w:cs="Arial"/>
          <w:b/>
          <w:color w:val="000000"/>
          <w:sz w:val="18"/>
          <w:szCs w:val="18"/>
        </w:rPr>
      </w:pPr>
      <w:r w:rsidRPr="006B4F9E">
        <w:rPr>
          <w:rFonts w:ascii="Arial" w:hAnsi="Arial" w:cs="Arial"/>
          <w:b/>
          <w:color w:val="000000"/>
          <w:sz w:val="18"/>
          <w:szCs w:val="18"/>
        </w:rPr>
        <w:t>1.  CONDIÇÕES GERAIS DA CONTRATAÇÃO</w:t>
      </w:r>
    </w:p>
    <w:p w14:paraId="1FA9254E" w14:textId="77777777" w:rsidR="004B17FD" w:rsidRPr="006B4F9E" w:rsidRDefault="004B17FD" w:rsidP="003706F1">
      <w:pPr>
        <w:jc w:val="both"/>
        <w:rPr>
          <w:rFonts w:ascii="Arial" w:hAnsi="Arial" w:cs="Arial"/>
          <w:color w:val="000000"/>
          <w:sz w:val="18"/>
          <w:szCs w:val="18"/>
          <w:lang w:eastAsia="ar-SA"/>
        </w:rPr>
      </w:pPr>
    </w:p>
    <w:p w14:paraId="3708DDE2" w14:textId="77777777" w:rsidR="00516ED2" w:rsidRPr="006B4F9E" w:rsidRDefault="003F2928" w:rsidP="00F56258">
      <w:pPr>
        <w:pStyle w:val="PargrafodaLista"/>
        <w:numPr>
          <w:ilvl w:val="1"/>
          <w:numId w:val="15"/>
        </w:numPr>
        <w:jc w:val="both"/>
        <w:rPr>
          <w:rFonts w:ascii="Arial" w:hAnsi="Arial" w:cs="Arial"/>
          <w:color w:val="000000"/>
          <w:sz w:val="18"/>
          <w:szCs w:val="18"/>
        </w:rPr>
      </w:pPr>
      <w:bookmarkStart w:id="0" w:name="_Hlk164172280"/>
      <w:r w:rsidRPr="006B4F9E">
        <w:rPr>
          <w:rFonts w:ascii="Arial" w:hAnsi="Arial" w:cs="Arial"/>
          <w:color w:val="000000"/>
          <w:sz w:val="18"/>
          <w:szCs w:val="18"/>
        </w:rPr>
        <w:t>Contratação</w:t>
      </w:r>
      <w:r w:rsidR="00516ED2" w:rsidRPr="006B4F9E">
        <w:rPr>
          <w:rFonts w:ascii="Arial" w:hAnsi="Arial" w:cs="Arial"/>
          <w:color w:val="000000"/>
          <w:sz w:val="18"/>
          <w:szCs w:val="18"/>
        </w:rPr>
        <w:t xml:space="preserve"> de</w:t>
      </w:r>
      <w:r w:rsidR="007411B5" w:rsidRPr="006B4F9E">
        <w:rPr>
          <w:rFonts w:ascii="Arial" w:hAnsi="Arial" w:cs="Arial"/>
          <w:color w:val="000000"/>
          <w:sz w:val="18"/>
          <w:szCs w:val="18"/>
        </w:rPr>
        <w:t xml:space="preserve"> empresa </w:t>
      </w:r>
      <w:r w:rsidR="002F4A69">
        <w:rPr>
          <w:rFonts w:ascii="Arial" w:hAnsi="Arial" w:cs="Arial"/>
          <w:color w:val="000000"/>
          <w:sz w:val="18"/>
          <w:szCs w:val="18"/>
        </w:rPr>
        <w:t xml:space="preserve">para fornecimento </w:t>
      </w:r>
      <w:r w:rsidR="002F4A69" w:rsidRPr="002F4A69">
        <w:rPr>
          <w:rFonts w:ascii="Arial" w:hAnsi="Arial" w:cs="Arial"/>
          <w:color w:val="000000"/>
          <w:sz w:val="18"/>
          <w:szCs w:val="18"/>
        </w:rPr>
        <w:t xml:space="preserve">de </w:t>
      </w:r>
      <w:bookmarkStart w:id="1" w:name="_Hlk166072067"/>
      <w:r w:rsidR="002F4A69" w:rsidRPr="00585875">
        <w:rPr>
          <w:rFonts w:ascii="Arial" w:hAnsi="Arial" w:cs="Arial"/>
          <w:b/>
          <w:color w:val="000000"/>
          <w:sz w:val="18"/>
          <w:szCs w:val="18"/>
          <w:u w:val="single"/>
        </w:rPr>
        <w:t xml:space="preserve">UNIFORMES </w:t>
      </w:r>
      <w:r w:rsidR="002F4A69" w:rsidRPr="005B48CC">
        <w:rPr>
          <w:rFonts w:ascii="Arial" w:hAnsi="Arial" w:cs="Arial"/>
          <w:b/>
          <w:color w:val="000000"/>
          <w:sz w:val="18"/>
          <w:szCs w:val="18"/>
          <w:u w:val="single"/>
        </w:rPr>
        <w:t>ESCOLARES</w:t>
      </w:r>
      <w:bookmarkEnd w:id="1"/>
      <w:r w:rsidR="002B1EF7">
        <w:rPr>
          <w:rFonts w:ascii="Arial" w:hAnsi="Arial" w:cs="Arial"/>
          <w:b/>
          <w:color w:val="000000"/>
          <w:sz w:val="18"/>
          <w:szCs w:val="18"/>
          <w:u w:val="single"/>
        </w:rPr>
        <w:t xml:space="preserve"> </w:t>
      </w:r>
      <w:r w:rsidR="001C1ED8" w:rsidRPr="005B48CC">
        <w:rPr>
          <w:rFonts w:ascii="Arial" w:hAnsi="Arial" w:cs="Arial"/>
          <w:bCs/>
          <w:color w:val="000000"/>
          <w:sz w:val="18"/>
          <w:szCs w:val="18"/>
        </w:rPr>
        <w:t>destinado</w:t>
      </w:r>
      <w:r w:rsidR="001C1ED8">
        <w:rPr>
          <w:rFonts w:ascii="Arial" w:hAnsi="Arial" w:cs="Arial"/>
          <w:bCs/>
          <w:color w:val="000000"/>
          <w:sz w:val="18"/>
          <w:szCs w:val="18"/>
        </w:rPr>
        <w:t xml:space="preserve"> aos alunos (as) matriculados na rede pública municipal de ensino de Sumidouro conforme condições, quantidades e exigências estabelecidas neste Termo de Referência e seus anexos</w:t>
      </w:r>
      <w:r w:rsidR="00F56258" w:rsidRPr="006B4F9E">
        <w:rPr>
          <w:rFonts w:ascii="Arial" w:hAnsi="Arial" w:cs="Arial"/>
          <w:color w:val="000000"/>
          <w:sz w:val="18"/>
          <w:szCs w:val="18"/>
        </w:rPr>
        <w:t xml:space="preserve">para atender às necessidades da SECRETARIA MUNICIPAL DE EDUCAÇÃO, CULTURA, ESPORTE, LAZER E TURISMO, </w:t>
      </w:r>
      <w:r w:rsidR="00516ED2" w:rsidRPr="006B4F9E">
        <w:rPr>
          <w:rFonts w:ascii="Arial" w:hAnsi="Arial" w:cs="Arial"/>
          <w:color w:val="000000"/>
          <w:sz w:val="18"/>
          <w:szCs w:val="18"/>
        </w:rPr>
        <w:t>conforme condições e exigências estabelecidas neste instrumento.</w:t>
      </w:r>
    </w:p>
    <w:bookmarkEnd w:id="0"/>
    <w:p w14:paraId="6A34E896" w14:textId="77777777" w:rsidR="00516ED2" w:rsidRPr="006B4F9E" w:rsidRDefault="00516ED2" w:rsidP="003706F1">
      <w:pPr>
        <w:pStyle w:val="PargrafodaLista"/>
        <w:widowControl w:val="0"/>
        <w:suppressAutoHyphens/>
        <w:ind w:left="360"/>
        <w:jc w:val="both"/>
        <w:rPr>
          <w:rFonts w:ascii="Arial" w:hAnsi="Arial" w:cs="Arial"/>
          <w:color w:val="000000"/>
          <w:sz w:val="18"/>
          <w:szCs w:val="18"/>
        </w:rPr>
      </w:pPr>
    </w:p>
    <w:p w14:paraId="0ACBB942" w14:textId="77777777" w:rsidR="008E431F" w:rsidRDefault="008E431F" w:rsidP="003706F1">
      <w:pPr>
        <w:jc w:val="both"/>
        <w:rPr>
          <w:rFonts w:ascii="Arial" w:hAnsi="Arial" w:cs="Arial"/>
          <w:sz w:val="18"/>
          <w:szCs w:val="18"/>
        </w:rPr>
      </w:pPr>
    </w:p>
    <w:p w14:paraId="448EC8A2" w14:textId="77777777" w:rsidR="00842D3C" w:rsidRDefault="00842D3C" w:rsidP="00842D3C">
      <w:pPr>
        <w:shd w:val="clear" w:color="auto" w:fill="FFFFFF"/>
        <w:jc w:val="both"/>
        <w:rPr>
          <w:b/>
          <w:bCs/>
        </w:rPr>
      </w:pPr>
    </w:p>
    <w:tbl>
      <w:tblPr>
        <w:tblW w:w="10062" w:type="dxa"/>
        <w:tblCellMar>
          <w:left w:w="70" w:type="dxa"/>
          <w:right w:w="70" w:type="dxa"/>
        </w:tblCellMar>
        <w:tblLook w:val="04A0" w:firstRow="1" w:lastRow="0" w:firstColumn="1" w:lastColumn="0" w:noHBand="0" w:noVBand="1"/>
      </w:tblPr>
      <w:tblGrid>
        <w:gridCol w:w="953"/>
        <w:gridCol w:w="954"/>
        <w:gridCol w:w="4368"/>
        <w:gridCol w:w="1006"/>
        <w:gridCol w:w="1331"/>
        <w:gridCol w:w="1450"/>
      </w:tblGrid>
      <w:tr w:rsidR="00EB279A" w:rsidRPr="004C38D8" w14:paraId="67EB9C0B" w14:textId="77777777" w:rsidTr="007411DA">
        <w:trPr>
          <w:trHeight w:val="300"/>
        </w:trPr>
        <w:tc>
          <w:tcPr>
            <w:tcW w:w="954" w:type="dxa"/>
            <w:vMerge w:val="restart"/>
            <w:tcBorders>
              <w:top w:val="single" w:sz="4" w:space="0" w:color="auto"/>
              <w:left w:val="single" w:sz="4" w:space="0" w:color="auto"/>
              <w:bottom w:val="single" w:sz="4" w:space="0" w:color="000000"/>
              <w:right w:val="single" w:sz="4" w:space="0" w:color="auto"/>
            </w:tcBorders>
            <w:shd w:val="clear" w:color="000000" w:fill="BFBFBF"/>
            <w:noWrap/>
            <w:textDirection w:val="btLr"/>
            <w:vAlign w:val="center"/>
            <w:hideMark/>
          </w:tcPr>
          <w:p w14:paraId="34B3B669"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LOTE 1</w:t>
            </w:r>
          </w:p>
        </w:tc>
        <w:tc>
          <w:tcPr>
            <w:tcW w:w="954" w:type="dxa"/>
            <w:tcBorders>
              <w:top w:val="single" w:sz="4" w:space="0" w:color="auto"/>
              <w:left w:val="nil"/>
              <w:bottom w:val="single" w:sz="4" w:space="0" w:color="auto"/>
              <w:right w:val="single" w:sz="4" w:space="0" w:color="auto"/>
            </w:tcBorders>
            <w:shd w:val="clear" w:color="000000" w:fill="BFBFBF"/>
            <w:noWrap/>
            <w:vAlign w:val="bottom"/>
            <w:hideMark/>
          </w:tcPr>
          <w:p w14:paraId="6D699F87"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ITEM</w:t>
            </w:r>
          </w:p>
        </w:tc>
        <w:tc>
          <w:tcPr>
            <w:tcW w:w="4368" w:type="dxa"/>
            <w:tcBorders>
              <w:top w:val="single" w:sz="4" w:space="0" w:color="auto"/>
              <w:left w:val="nil"/>
              <w:bottom w:val="single" w:sz="4" w:space="0" w:color="auto"/>
              <w:right w:val="single" w:sz="4" w:space="0" w:color="auto"/>
            </w:tcBorders>
            <w:shd w:val="clear" w:color="000000" w:fill="BFBFBF"/>
            <w:noWrap/>
            <w:vAlign w:val="bottom"/>
            <w:hideMark/>
          </w:tcPr>
          <w:p w14:paraId="0819DF87"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DESCRIÇÃO</w:t>
            </w:r>
          </w:p>
        </w:tc>
        <w:tc>
          <w:tcPr>
            <w:tcW w:w="1005" w:type="dxa"/>
            <w:tcBorders>
              <w:top w:val="single" w:sz="4" w:space="0" w:color="auto"/>
              <w:left w:val="nil"/>
              <w:bottom w:val="single" w:sz="4" w:space="0" w:color="auto"/>
              <w:right w:val="single" w:sz="4" w:space="0" w:color="auto"/>
            </w:tcBorders>
            <w:shd w:val="clear" w:color="000000" w:fill="BFBFBF"/>
            <w:vAlign w:val="bottom"/>
            <w:hideMark/>
          </w:tcPr>
          <w:p w14:paraId="63A0FDA8"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UNIDADE DE MEDIDA</w:t>
            </w:r>
          </w:p>
        </w:tc>
        <w:tc>
          <w:tcPr>
            <w:tcW w:w="1331" w:type="dxa"/>
            <w:tcBorders>
              <w:top w:val="single" w:sz="4" w:space="0" w:color="auto"/>
              <w:left w:val="nil"/>
              <w:bottom w:val="single" w:sz="4" w:space="0" w:color="auto"/>
              <w:right w:val="single" w:sz="4" w:space="0" w:color="auto"/>
            </w:tcBorders>
            <w:shd w:val="clear" w:color="000000" w:fill="BFBFBF"/>
            <w:noWrap/>
            <w:vAlign w:val="bottom"/>
            <w:hideMark/>
          </w:tcPr>
          <w:p w14:paraId="322FF80A"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TAMANHO</w:t>
            </w:r>
          </w:p>
        </w:tc>
        <w:tc>
          <w:tcPr>
            <w:tcW w:w="1450" w:type="dxa"/>
            <w:tcBorders>
              <w:top w:val="single" w:sz="4" w:space="0" w:color="auto"/>
              <w:left w:val="nil"/>
              <w:bottom w:val="single" w:sz="4" w:space="0" w:color="auto"/>
              <w:right w:val="single" w:sz="4" w:space="0" w:color="auto"/>
            </w:tcBorders>
            <w:shd w:val="clear" w:color="000000" w:fill="BFBFBF"/>
            <w:noWrap/>
            <w:vAlign w:val="bottom"/>
            <w:hideMark/>
          </w:tcPr>
          <w:p w14:paraId="754B6196"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QUANTIDADE</w:t>
            </w:r>
          </w:p>
        </w:tc>
      </w:tr>
      <w:tr w:rsidR="00EB279A" w:rsidRPr="004C38D8" w14:paraId="3D876CD7"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54CE4935"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8DB4FB9"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w:t>
            </w:r>
          </w:p>
        </w:tc>
        <w:tc>
          <w:tcPr>
            <w:tcW w:w="4368" w:type="dxa"/>
            <w:tcBorders>
              <w:top w:val="nil"/>
              <w:left w:val="nil"/>
              <w:bottom w:val="single" w:sz="4" w:space="0" w:color="auto"/>
              <w:right w:val="single" w:sz="4" w:space="0" w:color="auto"/>
            </w:tcBorders>
            <w:noWrap/>
            <w:vAlign w:val="bottom"/>
            <w:hideMark/>
          </w:tcPr>
          <w:p w14:paraId="608E1B09"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46B01644"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6C52FB0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w:t>
            </w:r>
          </w:p>
        </w:tc>
        <w:tc>
          <w:tcPr>
            <w:tcW w:w="1450" w:type="dxa"/>
            <w:tcBorders>
              <w:top w:val="nil"/>
              <w:left w:val="nil"/>
              <w:bottom w:val="single" w:sz="4" w:space="0" w:color="auto"/>
              <w:right w:val="single" w:sz="4" w:space="0" w:color="auto"/>
            </w:tcBorders>
            <w:noWrap/>
            <w:vAlign w:val="bottom"/>
            <w:hideMark/>
          </w:tcPr>
          <w:p w14:paraId="46762572"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208</w:t>
            </w:r>
          </w:p>
        </w:tc>
      </w:tr>
      <w:tr w:rsidR="00EB279A" w:rsidRPr="004C38D8" w14:paraId="788E5C8F"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0F675990"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AE39A8B"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2</w:t>
            </w:r>
          </w:p>
        </w:tc>
        <w:tc>
          <w:tcPr>
            <w:tcW w:w="4368" w:type="dxa"/>
            <w:tcBorders>
              <w:top w:val="nil"/>
              <w:left w:val="nil"/>
              <w:bottom w:val="single" w:sz="4" w:space="0" w:color="auto"/>
              <w:right w:val="single" w:sz="4" w:space="0" w:color="auto"/>
            </w:tcBorders>
            <w:noWrap/>
            <w:vAlign w:val="bottom"/>
            <w:hideMark/>
          </w:tcPr>
          <w:p w14:paraId="58AC86EF"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6DC160C1"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2EA9B577"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w:t>
            </w:r>
          </w:p>
        </w:tc>
        <w:tc>
          <w:tcPr>
            <w:tcW w:w="1450" w:type="dxa"/>
            <w:tcBorders>
              <w:top w:val="nil"/>
              <w:left w:val="nil"/>
              <w:bottom w:val="single" w:sz="4" w:space="0" w:color="auto"/>
              <w:right w:val="single" w:sz="4" w:space="0" w:color="auto"/>
            </w:tcBorders>
            <w:noWrap/>
            <w:vAlign w:val="bottom"/>
            <w:hideMark/>
          </w:tcPr>
          <w:p w14:paraId="3FA358B1"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414</w:t>
            </w:r>
          </w:p>
        </w:tc>
      </w:tr>
      <w:tr w:rsidR="00EB279A" w:rsidRPr="004C38D8" w14:paraId="041A0BA0"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0881C720"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75C0BCC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3</w:t>
            </w:r>
          </w:p>
        </w:tc>
        <w:tc>
          <w:tcPr>
            <w:tcW w:w="4368" w:type="dxa"/>
            <w:tcBorders>
              <w:top w:val="nil"/>
              <w:left w:val="nil"/>
              <w:bottom w:val="single" w:sz="4" w:space="0" w:color="auto"/>
              <w:right w:val="single" w:sz="4" w:space="0" w:color="auto"/>
            </w:tcBorders>
            <w:noWrap/>
            <w:vAlign w:val="bottom"/>
            <w:hideMark/>
          </w:tcPr>
          <w:p w14:paraId="7E167022"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3DD8CCC0"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133BA17"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6</w:t>
            </w:r>
          </w:p>
        </w:tc>
        <w:tc>
          <w:tcPr>
            <w:tcW w:w="1450" w:type="dxa"/>
            <w:tcBorders>
              <w:top w:val="nil"/>
              <w:left w:val="nil"/>
              <w:bottom w:val="single" w:sz="4" w:space="0" w:color="auto"/>
              <w:right w:val="single" w:sz="4" w:space="0" w:color="auto"/>
            </w:tcBorders>
            <w:noWrap/>
            <w:vAlign w:val="bottom"/>
            <w:hideMark/>
          </w:tcPr>
          <w:p w14:paraId="7876E41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498</w:t>
            </w:r>
          </w:p>
        </w:tc>
      </w:tr>
      <w:tr w:rsidR="00EB279A" w:rsidRPr="004C38D8" w14:paraId="49685C0D"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63C9991"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DDC427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4</w:t>
            </w:r>
          </w:p>
        </w:tc>
        <w:tc>
          <w:tcPr>
            <w:tcW w:w="4368" w:type="dxa"/>
            <w:tcBorders>
              <w:top w:val="nil"/>
              <w:left w:val="nil"/>
              <w:bottom w:val="single" w:sz="4" w:space="0" w:color="auto"/>
              <w:right w:val="single" w:sz="4" w:space="0" w:color="auto"/>
            </w:tcBorders>
            <w:noWrap/>
            <w:vAlign w:val="bottom"/>
            <w:hideMark/>
          </w:tcPr>
          <w:p w14:paraId="55EEB38F"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416B571B"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DF97EB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8</w:t>
            </w:r>
          </w:p>
        </w:tc>
        <w:tc>
          <w:tcPr>
            <w:tcW w:w="1450" w:type="dxa"/>
            <w:tcBorders>
              <w:top w:val="nil"/>
              <w:left w:val="nil"/>
              <w:bottom w:val="single" w:sz="4" w:space="0" w:color="auto"/>
              <w:right w:val="single" w:sz="4" w:space="0" w:color="auto"/>
            </w:tcBorders>
            <w:noWrap/>
            <w:vAlign w:val="bottom"/>
            <w:hideMark/>
          </w:tcPr>
          <w:p w14:paraId="777E7556"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576</w:t>
            </w:r>
          </w:p>
        </w:tc>
      </w:tr>
      <w:tr w:rsidR="00EB279A" w:rsidRPr="004C38D8" w14:paraId="274B6B9F"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43A049A5"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7736207F"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5</w:t>
            </w:r>
          </w:p>
        </w:tc>
        <w:tc>
          <w:tcPr>
            <w:tcW w:w="4368" w:type="dxa"/>
            <w:tcBorders>
              <w:top w:val="nil"/>
              <w:left w:val="nil"/>
              <w:bottom w:val="single" w:sz="4" w:space="0" w:color="auto"/>
              <w:right w:val="single" w:sz="4" w:space="0" w:color="auto"/>
            </w:tcBorders>
            <w:noWrap/>
            <w:vAlign w:val="bottom"/>
            <w:hideMark/>
          </w:tcPr>
          <w:p w14:paraId="72899501"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232644B8"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0E271C57"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10</w:t>
            </w:r>
          </w:p>
        </w:tc>
        <w:tc>
          <w:tcPr>
            <w:tcW w:w="1450" w:type="dxa"/>
            <w:tcBorders>
              <w:top w:val="nil"/>
              <w:left w:val="nil"/>
              <w:bottom w:val="single" w:sz="4" w:space="0" w:color="auto"/>
              <w:right w:val="single" w:sz="4" w:space="0" w:color="auto"/>
            </w:tcBorders>
            <w:noWrap/>
            <w:vAlign w:val="bottom"/>
            <w:hideMark/>
          </w:tcPr>
          <w:p w14:paraId="0D76F2C0"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574</w:t>
            </w:r>
          </w:p>
        </w:tc>
      </w:tr>
      <w:tr w:rsidR="00EB279A" w:rsidRPr="004C38D8" w14:paraId="02E04899"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136C6B4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415B9B2B"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6</w:t>
            </w:r>
          </w:p>
        </w:tc>
        <w:tc>
          <w:tcPr>
            <w:tcW w:w="4368" w:type="dxa"/>
            <w:tcBorders>
              <w:top w:val="nil"/>
              <w:left w:val="nil"/>
              <w:bottom w:val="single" w:sz="4" w:space="0" w:color="auto"/>
              <w:right w:val="single" w:sz="4" w:space="0" w:color="auto"/>
            </w:tcBorders>
            <w:noWrap/>
            <w:vAlign w:val="bottom"/>
            <w:hideMark/>
          </w:tcPr>
          <w:p w14:paraId="725C9271"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646AE060"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32EAF4B"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12</w:t>
            </w:r>
          </w:p>
        </w:tc>
        <w:tc>
          <w:tcPr>
            <w:tcW w:w="1450" w:type="dxa"/>
            <w:tcBorders>
              <w:top w:val="nil"/>
              <w:left w:val="nil"/>
              <w:bottom w:val="single" w:sz="4" w:space="0" w:color="auto"/>
              <w:right w:val="single" w:sz="4" w:space="0" w:color="auto"/>
            </w:tcBorders>
            <w:noWrap/>
            <w:vAlign w:val="bottom"/>
            <w:hideMark/>
          </w:tcPr>
          <w:p w14:paraId="6107CA14"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560</w:t>
            </w:r>
          </w:p>
        </w:tc>
      </w:tr>
      <w:tr w:rsidR="00EB279A" w:rsidRPr="004C38D8" w14:paraId="62FA380F"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14DB53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4D2D5865"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7</w:t>
            </w:r>
          </w:p>
        </w:tc>
        <w:tc>
          <w:tcPr>
            <w:tcW w:w="4368" w:type="dxa"/>
            <w:tcBorders>
              <w:top w:val="nil"/>
              <w:left w:val="nil"/>
              <w:bottom w:val="single" w:sz="4" w:space="0" w:color="auto"/>
              <w:right w:val="single" w:sz="4" w:space="0" w:color="auto"/>
            </w:tcBorders>
            <w:noWrap/>
            <w:vAlign w:val="bottom"/>
            <w:hideMark/>
          </w:tcPr>
          <w:p w14:paraId="5FA4F6A0"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56965375"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600C889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w:t>
            </w:r>
          </w:p>
        </w:tc>
        <w:tc>
          <w:tcPr>
            <w:tcW w:w="1450" w:type="dxa"/>
            <w:tcBorders>
              <w:top w:val="nil"/>
              <w:left w:val="nil"/>
              <w:bottom w:val="single" w:sz="4" w:space="0" w:color="auto"/>
              <w:right w:val="single" w:sz="4" w:space="0" w:color="auto"/>
            </w:tcBorders>
            <w:noWrap/>
            <w:vAlign w:val="bottom"/>
            <w:hideMark/>
          </w:tcPr>
          <w:p w14:paraId="5BE107EF"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438</w:t>
            </w:r>
          </w:p>
        </w:tc>
      </w:tr>
      <w:tr w:rsidR="00EB279A" w:rsidRPr="004C38D8" w14:paraId="1FFBA7F8"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3445884B"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6A8A6DD9"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8</w:t>
            </w:r>
          </w:p>
        </w:tc>
        <w:tc>
          <w:tcPr>
            <w:tcW w:w="4368" w:type="dxa"/>
            <w:tcBorders>
              <w:top w:val="nil"/>
              <w:left w:val="nil"/>
              <w:bottom w:val="single" w:sz="4" w:space="0" w:color="auto"/>
              <w:right w:val="single" w:sz="4" w:space="0" w:color="auto"/>
            </w:tcBorders>
            <w:noWrap/>
            <w:vAlign w:val="bottom"/>
            <w:hideMark/>
          </w:tcPr>
          <w:p w14:paraId="5BA51E68"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688C704B"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6EBCD864"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16</w:t>
            </w:r>
          </w:p>
        </w:tc>
        <w:tc>
          <w:tcPr>
            <w:tcW w:w="1450" w:type="dxa"/>
            <w:tcBorders>
              <w:top w:val="nil"/>
              <w:left w:val="nil"/>
              <w:bottom w:val="single" w:sz="4" w:space="0" w:color="auto"/>
              <w:right w:val="single" w:sz="4" w:space="0" w:color="auto"/>
            </w:tcBorders>
            <w:noWrap/>
            <w:vAlign w:val="bottom"/>
            <w:hideMark/>
          </w:tcPr>
          <w:p w14:paraId="5DC66ACA"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108</w:t>
            </w:r>
          </w:p>
        </w:tc>
      </w:tr>
      <w:tr w:rsidR="00EB279A" w:rsidRPr="004C38D8" w14:paraId="4157C929"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14678DBE"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63B571C9"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9</w:t>
            </w:r>
          </w:p>
        </w:tc>
        <w:tc>
          <w:tcPr>
            <w:tcW w:w="4368" w:type="dxa"/>
            <w:tcBorders>
              <w:top w:val="nil"/>
              <w:left w:val="nil"/>
              <w:bottom w:val="single" w:sz="4" w:space="0" w:color="auto"/>
              <w:right w:val="single" w:sz="4" w:space="0" w:color="auto"/>
            </w:tcBorders>
            <w:noWrap/>
            <w:vAlign w:val="bottom"/>
            <w:hideMark/>
          </w:tcPr>
          <w:p w14:paraId="42DB1BF6"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6ACC9471"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567985B"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P</w:t>
            </w:r>
          </w:p>
        </w:tc>
        <w:tc>
          <w:tcPr>
            <w:tcW w:w="1450" w:type="dxa"/>
            <w:tcBorders>
              <w:top w:val="nil"/>
              <w:left w:val="nil"/>
              <w:bottom w:val="single" w:sz="4" w:space="0" w:color="auto"/>
              <w:right w:val="single" w:sz="4" w:space="0" w:color="auto"/>
            </w:tcBorders>
            <w:noWrap/>
            <w:vAlign w:val="bottom"/>
            <w:hideMark/>
          </w:tcPr>
          <w:p w14:paraId="324CA4B7"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114</w:t>
            </w:r>
          </w:p>
        </w:tc>
      </w:tr>
      <w:tr w:rsidR="00EB279A" w:rsidRPr="004C38D8" w14:paraId="787EB4BD"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5FCD0B1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82EC84B"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10</w:t>
            </w:r>
          </w:p>
        </w:tc>
        <w:tc>
          <w:tcPr>
            <w:tcW w:w="4368" w:type="dxa"/>
            <w:tcBorders>
              <w:top w:val="nil"/>
              <w:left w:val="nil"/>
              <w:bottom w:val="single" w:sz="4" w:space="0" w:color="auto"/>
              <w:right w:val="single" w:sz="4" w:space="0" w:color="auto"/>
            </w:tcBorders>
            <w:noWrap/>
            <w:vAlign w:val="bottom"/>
            <w:hideMark/>
          </w:tcPr>
          <w:p w14:paraId="15C6D0C5"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0743E226"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5247715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M</w:t>
            </w:r>
          </w:p>
        </w:tc>
        <w:tc>
          <w:tcPr>
            <w:tcW w:w="1450" w:type="dxa"/>
            <w:tcBorders>
              <w:top w:val="nil"/>
              <w:left w:val="nil"/>
              <w:bottom w:val="single" w:sz="4" w:space="0" w:color="auto"/>
              <w:right w:val="single" w:sz="4" w:space="0" w:color="auto"/>
            </w:tcBorders>
            <w:noWrap/>
            <w:vAlign w:val="bottom"/>
            <w:hideMark/>
          </w:tcPr>
          <w:p w14:paraId="19D416E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92</w:t>
            </w:r>
          </w:p>
        </w:tc>
      </w:tr>
      <w:tr w:rsidR="00EB279A" w:rsidRPr="004C38D8" w14:paraId="47CC3038"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FE8B24B"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D0CB600"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11</w:t>
            </w:r>
          </w:p>
        </w:tc>
        <w:tc>
          <w:tcPr>
            <w:tcW w:w="4368" w:type="dxa"/>
            <w:tcBorders>
              <w:top w:val="nil"/>
              <w:left w:val="nil"/>
              <w:bottom w:val="single" w:sz="4" w:space="0" w:color="auto"/>
              <w:right w:val="single" w:sz="4" w:space="0" w:color="auto"/>
            </w:tcBorders>
            <w:noWrap/>
            <w:vAlign w:val="bottom"/>
            <w:hideMark/>
          </w:tcPr>
          <w:p w14:paraId="3BAECDCE"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 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3C1A2D54"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5349D30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w:t>
            </w:r>
          </w:p>
        </w:tc>
        <w:tc>
          <w:tcPr>
            <w:tcW w:w="1450" w:type="dxa"/>
            <w:tcBorders>
              <w:top w:val="nil"/>
              <w:left w:val="nil"/>
              <w:bottom w:val="single" w:sz="4" w:space="0" w:color="auto"/>
              <w:right w:val="single" w:sz="4" w:space="0" w:color="auto"/>
            </w:tcBorders>
            <w:noWrap/>
            <w:vAlign w:val="bottom"/>
            <w:hideMark/>
          </w:tcPr>
          <w:p w14:paraId="5231490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54</w:t>
            </w:r>
          </w:p>
        </w:tc>
      </w:tr>
      <w:tr w:rsidR="00EB279A" w:rsidRPr="004C38D8" w14:paraId="289EB770"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F62AC88"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781D59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12</w:t>
            </w:r>
          </w:p>
        </w:tc>
        <w:tc>
          <w:tcPr>
            <w:tcW w:w="4368" w:type="dxa"/>
            <w:tcBorders>
              <w:top w:val="nil"/>
              <w:left w:val="nil"/>
              <w:bottom w:val="single" w:sz="4" w:space="0" w:color="auto"/>
              <w:right w:val="single" w:sz="4" w:space="0" w:color="auto"/>
            </w:tcBorders>
            <w:noWrap/>
            <w:vAlign w:val="bottom"/>
            <w:hideMark/>
          </w:tcPr>
          <w:p w14:paraId="1AEBE92F"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CAMISA ESCOLARMA</w:t>
            </w:r>
            <w:r>
              <w:rPr>
                <w:rFonts w:ascii="Arial" w:hAnsi="Arial" w:cs="Arial"/>
                <w:color w:val="000000"/>
                <w:sz w:val="18"/>
                <w:szCs w:val="18"/>
              </w:rPr>
              <w:t>N</w:t>
            </w:r>
            <w:r w:rsidRPr="004C38D8">
              <w:rPr>
                <w:rFonts w:ascii="Arial" w:hAnsi="Arial" w:cs="Arial"/>
                <w:color w:val="000000"/>
                <w:sz w:val="18"/>
                <w:szCs w:val="18"/>
              </w:rPr>
              <w:t>GA CURTA - AZUL MARINHO</w:t>
            </w:r>
          </w:p>
        </w:tc>
        <w:tc>
          <w:tcPr>
            <w:tcW w:w="1005" w:type="dxa"/>
            <w:tcBorders>
              <w:top w:val="nil"/>
              <w:left w:val="nil"/>
              <w:bottom w:val="single" w:sz="4" w:space="0" w:color="auto"/>
              <w:right w:val="single" w:sz="4" w:space="0" w:color="auto"/>
            </w:tcBorders>
            <w:noWrap/>
            <w:vAlign w:val="bottom"/>
            <w:hideMark/>
          </w:tcPr>
          <w:p w14:paraId="675D760E"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0786E9F4"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GG</w:t>
            </w:r>
          </w:p>
        </w:tc>
        <w:tc>
          <w:tcPr>
            <w:tcW w:w="1450" w:type="dxa"/>
            <w:tcBorders>
              <w:top w:val="nil"/>
              <w:left w:val="nil"/>
              <w:bottom w:val="single" w:sz="4" w:space="0" w:color="auto"/>
              <w:right w:val="single" w:sz="4" w:space="0" w:color="auto"/>
            </w:tcBorders>
            <w:noWrap/>
            <w:vAlign w:val="bottom"/>
            <w:hideMark/>
          </w:tcPr>
          <w:p w14:paraId="5DC9FA9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34</w:t>
            </w:r>
          </w:p>
        </w:tc>
      </w:tr>
      <w:tr w:rsidR="00EB279A" w:rsidRPr="004C38D8" w14:paraId="18E94885" w14:textId="77777777" w:rsidTr="007411DA">
        <w:trPr>
          <w:trHeight w:val="300"/>
        </w:trPr>
        <w:tc>
          <w:tcPr>
            <w:tcW w:w="954" w:type="dxa"/>
            <w:tcBorders>
              <w:top w:val="nil"/>
              <w:left w:val="nil"/>
              <w:bottom w:val="nil"/>
              <w:right w:val="nil"/>
            </w:tcBorders>
            <w:shd w:val="clear" w:color="000000" w:fill="BFBFBF"/>
            <w:noWrap/>
            <w:vAlign w:val="bottom"/>
            <w:hideMark/>
          </w:tcPr>
          <w:p w14:paraId="6BF01BF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TOTAL</w:t>
            </w:r>
          </w:p>
        </w:tc>
        <w:tc>
          <w:tcPr>
            <w:tcW w:w="954" w:type="dxa"/>
            <w:tcBorders>
              <w:top w:val="nil"/>
              <w:left w:val="nil"/>
              <w:bottom w:val="nil"/>
              <w:right w:val="nil"/>
            </w:tcBorders>
            <w:shd w:val="clear" w:color="000000" w:fill="BFBFBF"/>
            <w:noWrap/>
            <w:vAlign w:val="bottom"/>
            <w:hideMark/>
          </w:tcPr>
          <w:p w14:paraId="756D386D"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 </w:t>
            </w:r>
          </w:p>
        </w:tc>
        <w:tc>
          <w:tcPr>
            <w:tcW w:w="4368" w:type="dxa"/>
            <w:tcBorders>
              <w:top w:val="nil"/>
              <w:left w:val="nil"/>
              <w:bottom w:val="nil"/>
              <w:right w:val="nil"/>
            </w:tcBorders>
            <w:shd w:val="clear" w:color="000000" w:fill="BFBFBF"/>
            <w:noWrap/>
            <w:vAlign w:val="bottom"/>
            <w:hideMark/>
          </w:tcPr>
          <w:p w14:paraId="7A1AB73D"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 </w:t>
            </w:r>
          </w:p>
        </w:tc>
        <w:tc>
          <w:tcPr>
            <w:tcW w:w="1005" w:type="dxa"/>
            <w:tcBorders>
              <w:top w:val="nil"/>
              <w:left w:val="nil"/>
              <w:bottom w:val="nil"/>
              <w:right w:val="nil"/>
            </w:tcBorders>
            <w:shd w:val="clear" w:color="000000" w:fill="BFBFBF"/>
            <w:noWrap/>
            <w:vAlign w:val="bottom"/>
            <w:hideMark/>
          </w:tcPr>
          <w:p w14:paraId="6DF492EC"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 </w:t>
            </w:r>
          </w:p>
        </w:tc>
        <w:tc>
          <w:tcPr>
            <w:tcW w:w="1331" w:type="dxa"/>
            <w:tcBorders>
              <w:top w:val="nil"/>
              <w:left w:val="nil"/>
              <w:bottom w:val="nil"/>
              <w:right w:val="nil"/>
            </w:tcBorders>
            <w:shd w:val="clear" w:color="000000" w:fill="BFBFBF"/>
            <w:noWrap/>
            <w:vAlign w:val="bottom"/>
            <w:hideMark/>
          </w:tcPr>
          <w:p w14:paraId="5AB55A00"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 </w:t>
            </w:r>
          </w:p>
        </w:tc>
        <w:tc>
          <w:tcPr>
            <w:tcW w:w="1450" w:type="dxa"/>
            <w:tcBorders>
              <w:top w:val="nil"/>
              <w:left w:val="nil"/>
              <w:bottom w:val="nil"/>
              <w:right w:val="nil"/>
            </w:tcBorders>
            <w:shd w:val="clear" w:color="000000" w:fill="BFBFBF"/>
            <w:noWrap/>
            <w:vAlign w:val="bottom"/>
            <w:hideMark/>
          </w:tcPr>
          <w:p w14:paraId="7A4A8BFC" w14:textId="77777777" w:rsidR="00EB279A" w:rsidRPr="004C38D8" w:rsidRDefault="00EB279A" w:rsidP="00261B9C">
            <w:pPr>
              <w:jc w:val="right"/>
              <w:rPr>
                <w:rFonts w:ascii="Calibri" w:hAnsi="Calibri" w:cs="Calibri"/>
                <w:b/>
                <w:bCs/>
                <w:color w:val="000000"/>
              </w:rPr>
            </w:pPr>
            <w:r w:rsidRPr="004C38D8">
              <w:rPr>
                <w:rFonts w:ascii="Calibri" w:hAnsi="Calibri" w:cs="Calibri"/>
                <w:b/>
                <w:bCs/>
                <w:color w:val="000000"/>
                <w:sz w:val="22"/>
                <w:szCs w:val="22"/>
              </w:rPr>
              <w:t>3670</w:t>
            </w:r>
          </w:p>
        </w:tc>
      </w:tr>
      <w:tr w:rsidR="00EB279A" w:rsidRPr="004C38D8" w14:paraId="1462EA3D" w14:textId="77777777" w:rsidTr="007411DA">
        <w:trPr>
          <w:trHeight w:val="300"/>
        </w:trPr>
        <w:tc>
          <w:tcPr>
            <w:tcW w:w="954" w:type="dxa"/>
            <w:tcBorders>
              <w:top w:val="nil"/>
              <w:left w:val="nil"/>
              <w:bottom w:val="nil"/>
              <w:right w:val="nil"/>
            </w:tcBorders>
            <w:noWrap/>
            <w:vAlign w:val="bottom"/>
            <w:hideMark/>
          </w:tcPr>
          <w:p w14:paraId="488FE777" w14:textId="77777777" w:rsidR="00EB279A" w:rsidRPr="004C38D8" w:rsidRDefault="00EB279A" w:rsidP="00261B9C">
            <w:pPr>
              <w:jc w:val="right"/>
              <w:rPr>
                <w:rFonts w:ascii="Calibri" w:hAnsi="Calibri" w:cs="Calibri"/>
                <w:b/>
                <w:bCs/>
                <w:color w:val="000000"/>
              </w:rPr>
            </w:pPr>
          </w:p>
        </w:tc>
        <w:tc>
          <w:tcPr>
            <w:tcW w:w="954" w:type="dxa"/>
            <w:tcBorders>
              <w:top w:val="nil"/>
              <w:left w:val="nil"/>
              <w:bottom w:val="nil"/>
              <w:right w:val="nil"/>
            </w:tcBorders>
            <w:noWrap/>
            <w:vAlign w:val="bottom"/>
            <w:hideMark/>
          </w:tcPr>
          <w:p w14:paraId="53AF8F34" w14:textId="77777777" w:rsidR="00EB279A" w:rsidRPr="004C38D8" w:rsidRDefault="00EB279A" w:rsidP="00261B9C">
            <w:pPr>
              <w:rPr>
                <w:sz w:val="20"/>
                <w:szCs w:val="20"/>
              </w:rPr>
            </w:pPr>
          </w:p>
        </w:tc>
        <w:tc>
          <w:tcPr>
            <w:tcW w:w="4368" w:type="dxa"/>
            <w:tcBorders>
              <w:top w:val="nil"/>
              <w:left w:val="nil"/>
              <w:bottom w:val="nil"/>
              <w:right w:val="nil"/>
            </w:tcBorders>
            <w:noWrap/>
            <w:vAlign w:val="bottom"/>
            <w:hideMark/>
          </w:tcPr>
          <w:p w14:paraId="1115A8F7" w14:textId="77777777" w:rsidR="00EB279A" w:rsidRPr="004C38D8" w:rsidRDefault="00EB279A" w:rsidP="00261B9C">
            <w:pPr>
              <w:rPr>
                <w:sz w:val="20"/>
                <w:szCs w:val="20"/>
              </w:rPr>
            </w:pPr>
          </w:p>
        </w:tc>
        <w:tc>
          <w:tcPr>
            <w:tcW w:w="1005" w:type="dxa"/>
            <w:tcBorders>
              <w:top w:val="nil"/>
              <w:left w:val="nil"/>
              <w:bottom w:val="nil"/>
              <w:right w:val="nil"/>
            </w:tcBorders>
            <w:noWrap/>
            <w:vAlign w:val="bottom"/>
            <w:hideMark/>
          </w:tcPr>
          <w:p w14:paraId="06FFD4DD" w14:textId="77777777" w:rsidR="00EB279A" w:rsidRPr="004C38D8" w:rsidRDefault="00EB279A" w:rsidP="00261B9C">
            <w:pPr>
              <w:rPr>
                <w:sz w:val="20"/>
                <w:szCs w:val="20"/>
              </w:rPr>
            </w:pPr>
          </w:p>
        </w:tc>
        <w:tc>
          <w:tcPr>
            <w:tcW w:w="1331" w:type="dxa"/>
            <w:tcBorders>
              <w:top w:val="nil"/>
              <w:left w:val="nil"/>
              <w:bottom w:val="nil"/>
              <w:right w:val="nil"/>
            </w:tcBorders>
            <w:noWrap/>
            <w:vAlign w:val="bottom"/>
            <w:hideMark/>
          </w:tcPr>
          <w:p w14:paraId="1F95E08E" w14:textId="77777777" w:rsidR="00EB279A" w:rsidRPr="004C38D8" w:rsidRDefault="00EB279A" w:rsidP="00261B9C">
            <w:pPr>
              <w:jc w:val="center"/>
              <w:rPr>
                <w:sz w:val="20"/>
                <w:szCs w:val="20"/>
              </w:rPr>
            </w:pPr>
          </w:p>
        </w:tc>
        <w:tc>
          <w:tcPr>
            <w:tcW w:w="1450" w:type="dxa"/>
            <w:tcBorders>
              <w:top w:val="nil"/>
              <w:left w:val="nil"/>
              <w:bottom w:val="nil"/>
              <w:right w:val="nil"/>
            </w:tcBorders>
            <w:noWrap/>
            <w:vAlign w:val="bottom"/>
            <w:hideMark/>
          </w:tcPr>
          <w:p w14:paraId="53D458E3" w14:textId="77777777" w:rsidR="00EB279A" w:rsidRPr="004C38D8" w:rsidRDefault="00EB279A" w:rsidP="00261B9C">
            <w:pPr>
              <w:jc w:val="right"/>
              <w:rPr>
                <w:sz w:val="20"/>
                <w:szCs w:val="20"/>
              </w:rPr>
            </w:pPr>
          </w:p>
        </w:tc>
      </w:tr>
      <w:tr w:rsidR="00EB279A" w:rsidRPr="004C38D8" w14:paraId="2977815A" w14:textId="77777777" w:rsidTr="007411DA">
        <w:trPr>
          <w:trHeight w:val="300"/>
        </w:trPr>
        <w:tc>
          <w:tcPr>
            <w:tcW w:w="954" w:type="dxa"/>
            <w:vMerge w:val="restart"/>
            <w:tcBorders>
              <w:top w:val="single" w:sz="4" w:space="0" w:color="auto"/>
              <w:left w:val="single" w:sz="4" w:space="0" w:color="auto"/>
              <w:bottom w:val="single" w:sz="4" w:space="0" w:color="000000"/>
              <w:right w:val="single" w:sz="4" w:space="0" w:color="auto"/>
            </w:tcBorders>
            <w:shd w:val="clear" w:color="000000" w:fill="BFBFBF"/>
            <w:noWrap/>
            <w:textDirection w:val="btLr"/>
            <w:vAlign w:val="center"/>
            <w:hideMark/>
          </w:tcPr>
          <w:p w14:paraId="31C0DD9C"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LOTE 2</w:t>
            </w:r>
          </w:p>
        </w:tc>
        <w:tc>
          <w:tcPr>
            <w:tcW w:w="954" w:type="dxa"/>
            <w:tcBorders>
              <w:top w:val="single" w:sz="4" w:space="0" w:color="auto"/>
              <w:left w:val="nil"/>
              <w:bottom w:val="single" w:sz="4" w:space="0" w:color="auto"/>
              <w:right w:val="single" w:sz="4" w:space="0" w:color="auto"/>
            </w:tcBorders>
            <w:shd w:val="clear" w:color="000000" w:fill="BFBFBF"/>
            <w:noWrap/>
            <w:vAlign w:val="bottom"/>
            <w:hideMark/>
          </w:tcPr>
          <w:p w14:paraId="4F026D08"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ITEM</w:t>
            </w:r>
          </w:p>
        </w:tc>
        <w:tc>
          <w:tcPr>
            <w:tcW w:w="4368" w:type="dxa"/>
            <w:tcBorders>
              <w:top w:val="single" w:sz="4" w:space="0" w:color="auto"/>
              <w:left w:val="nil"/>
              <w:bottom w:val="single" w:sz="4" w:space="0" w:color="auto"/>
              <w:right w:val="single" w:sz="4" w:space="0" w:color="auto"/>
            </w:tcBorders>
            <w:shd w:val="clear" w:color="000000" w:fill="BFBFBF"/>
            <w:noWrap/>
            <w:vAlign w:val="bottom"/>
            <w:hideMark/>
          </w:tcPr>
          <w:p w14:paraId="2B1DB110"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DESCRIÇÃO</w:t>
            </w:r>
          </w:p>
        </w:tc>
        <w:tc>
          <w:tcPr>
            <w:tcW w:w="1005" w:type="dxa"/>
            <w:tcBorders>
              <w:top w:val="single" w:sz="4" w:space="0" w:color="auto"/>
              <w:left w:val="nil"/>
              <w:bottom w:val="single" w:sz="4" w:space="0" w:color="auto"/>
              <w:right w:val="single" w:sz="4" w:space="0" w:color="auto"/>
            </w:tcBorders>
            <w:shd w:val="clear" w:color="000000" w:fill="BFBFBF"/>
            <w:vAlign w:val="bottom"/>
            <w:hideMark/>
          </w:tcPr>
          <w:p w14:paraId="2D1E6E88"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UNIDADE DE MEDIDA</w:t>
            </w:r>
          </w:p>
        </w:tc>
        <w:tc>
          <w:tcPr>
            <w:tcW w:w="1331" w:type="dxa"/>
            <w:tcBorders>
              <w:top w:val="single" w:sz="4" w:space="0" w:color="auto"/>
              <w:left w:val="nil"/>
              <w:bottom w:val="single" w:sz="4" w:space="0" w:color="auto"/>
              <w:right w:val="single" w:sz="4" w:space="0" w:color="auto"/>
            </w:tcBorders>
            <w:shd w:val="clear" w:color="000000" w:fill="BFBFBF"/>
            <w:noWrap/>
            <w:vAlign w:val="bottom"/>
            <w:hideMark/>
          </w:tcPr>
          <w:p w14:paraId="03832855"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TAMANHO</w:t>
            </w:r>
          </w:p>
        </w:tc>
        <w:tc>
          <w:tcPr>
            <w:tcW w:w="1450" w:type="dxa"/>
            <w:tcBorders>
              <w:top w:val="single" w:sz="4" w:space="0" w:color="auto"/>
              <w:left w:val="nil"/>
              <w:bottom w:val="single" w:sz="4" w:space="0" w:color="auto"/>
              <w:right w:val="single" w:sz="4" w:space="0" w:color="auto"/>
            </w:tcBorders>
            <w:shd w:val="clear" w:color="000000" w:fill="BFBFBF"/>
            <w:noWrap/>
            <w:vAlign w:val="bottom"/>
            <w:hideMark/>
          </w:tcPr>
          <w:p w14:paraId="59AEFEF2"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QUANTIDADE</w:t>
            </w:r>
          </w:p>
        </w:tc>
      </w:tr>
      <w:tr w:rsidR="00EB279A" w:rsidRPr="004C38D8" w14:paraId="3333BBDD"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8AA21B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61DBBF3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w:t>
            </w:r>
          </w:p>
        </w:tc>
        <w:tc>
          <w:tcPr>
            <w:tcW w:w="4368" w:type="dxa"/>
            <w:tcBorders>
              <w:top w:val="nil"/>
              <w:left w:val="nil"/>
              <w:bottom w:val="single" w:sz="4" w:space="0" w:color="auto"/>
              <w:right w:val="single" w:sz="4" w:space="0" w:color="auto"/>
            </w:tcBorders>
            <w:noWrap/>
            <w:vAlign w:val="bottom"/>
            <w:hideMark/>
          </w:tcPr>
          <w:p w14:paraId="4643B676"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2EBBB505"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21C46B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w:t>
            </w:r>
          </w:p>
        </w:tc>
        <w:tc>
          <w:tcPr>
            <w:tcW w:w="1450" w:type="dxa"/>
            <w:tcBorders>
              <w:top w:val="nil"/>
              <w:left w:val="nil"/>
              <w:bottom w:val="single" w:sz="4" w:space="0" w:color="auto"/>
              <w:right w:val="single" w:sz="4" w:space="0" w:color="auto"/>
            </w:tcBorders>
            <w:noWrap/>
            <w:vAlign w:val="bottom"/>
            <w:hideMark/>
          </w:tcPr>
          <w:p w14:paraId="41D2131B"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118</w:t>
            </w:r>
          </w:p>
        </w:tc>
      </w:tr>
      <w:tr w:rsidR="00EB279A" w:rsidRPr="004C38D8" w14:paraId="44A5A1FD"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2BAEAF2"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37D421B4"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2</w:t>
            </w:r>
          </w:p>
        </w:tc>
        <w:tc>
          <w:tcPr>
            <w:tcW w:w="4368" w:type="dxa"/>
            <w:tcBorders>
              <w:top w:val="nil"/>
              <w:left w:val="nil"/>
              <w:bottom w:val="single" w:sz="4" w:space="0" w:color="auto"/>
              <w:right w:val="single" w:sz="4" w:space="0" w:color="auto"/>
            </w:tcBorders>
            <w:noWrap/>
            <w:vAlign w:val="bottom"/>
            <w:hideMark/>
          </w:tcPr>
          <w:p w14:paraId="601DBD6C"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6FF8B990"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3F3C7A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w:t>
            </w:r>
          </w:p>
        </w:tc>
        <w:tc>
          <w:tcPr>
            <w:tcW w:w="1450" w:type="dxa"/>
            <w:tcBorders>
              <w:top w:val="nil"/>
              <w:left w:val="nil"/>
              <w:bottom w:val="single" w:sz="4" w:space="0" w:color="auto"/>
              <w:right w:val="single" w:sz="4" w:space="0" w:color="auto"/>
            </w:tcBorders>
            <w:noWrap/>
            <w:vAlign w:val="bottom"/>
            <w:hideMark/>
          </w:tcPr>
          <w:p w14:paraId="2A3EC202"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224</w:t>
            </w:r>
          </w:p>
        </w:tc>
      </w:tr>
      <w:tr w:rsidR="00EB279A" w:rsidRPr="004C38D8" w14:paraId="0849C1A0"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14449E5"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3D387A5"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3</w:t>
            </w:r>
          </w:p>
        </w:tc>
        <w:tc>
          <w:tcPr>
            <w:tcW w:w="4368" w:type="dxa"/>
            <w:tcBorders>
              <w:top w:val="nil"/>
              <w:left w:val="nil"/>
              <w:bottom w:val="single" w:sz="4" w:space="0" w:color="auto"/>
              <w:right w:val="single" w:sz="4" w:space="0" w:color="auto"/>
            </w:tcBorders>
            <w:noWrap/>
            <w:vAlign w:val="bottom"/>
            <w:hideMark/>
          </w:tcPr>
          <w:p w14:paraId="75079A48"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3FB6B817"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5FC10E9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6</w:t>
            </w:r>
          </w:p>
        </w:tc>
        <w:tc>
          <w:tcPr>
            <w:tcW w:w="1450" w:type="dxa"/>
            <w:tcBorders>
              <w:top w:val="nil"/>
              <w:left w:val="nil"/>
              <w:bottom w:val="single" w:sz="4" w:space="0" w:color="auto"/>
              <w:right w:val="single" w:sz="4" w:space="0" w:color="auto"/>
            </w:tcBorders>
            <w:noWrap/>
            <w:vAlign w:val="bottom"/>
            <w:hideMark/>
          </w:tcPr>
          <w:p w14:paraId="0C5A8916"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259</w:t>
            </w:r>
          </w:p>
        </w:tc>
      </w:tr>
      <w:tr w:rsidR="00EB279A" w:rsidRPr="004C38D8" w14:paraId="1B4AA840"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1095C62F"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CE0AF3F"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4</w:t>
            </w:r>
          </w:p>
        </w:tc>
        <w:tc>
          <w:tcPr>
            <w:tcW w:w="4368" w:type="dxa"/>
            <w:tcBorders>
              <w:top w:val="nil"/>
              <w:left w:val="nil"/>
              <w:bottom w:val="single" w:sz="4" w:space="0" w:color="auto"/>
              <w:right w:val="single" w:sz="4" w:space="0" w:color="auto"/>
            </w:tcBorders>
            <w:noWrap/>
            <w:vAlign w:val="bottom"/>
            <w:hideMark/>
          </w:tcPr>
          <w:p w14:paraId="32AFEA3D"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21BA04A6"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85109A7"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8</w:t>
            </w:r>
          </w:p>
        </w:tc>
        <w:tc>
          <w:tcPr>
            <w:tcW w:w="1450" w:type="dxa"/>
            <w:tcBorders>
              <w:top w:val="nil"/>
              <w:left w:val="nil"/>
              <w:bottom w:val="single" w:sz="4" w:space="0" w:color="auto"/>
              <w:right w:val="single" w:sz="4" w:space="0" w:color="auto"/>
            </w:tcBorders>
            <w:noWrap/>
            <w:vAlign w:val="bottom"/>
            <w:hideMark/>
          </w:tcPr>
          <w:p w14:paraId="57EC321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315</w:t>
            </w:r>
          </w:p>
        </w:tc>
      </w:tr>
      <w:tr w:rsidR="00EB279A" w:rsidRPr="004C38D8" w14:paraId="096C8625"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1A25577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25989319"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5</w:t>
            </w:r>
          </w:p>
        </w:tc>
        <w:tc>
          <w:tcPr>
            <w:tcW w:w="4368" w:type="dxa"/>
            <w:tcBorders>
              <w:top w:val="nil"/>
              <w:left w:val="nil"/>
              <w:bottom w:val="single" w:sz="4" w:space="0" w:color="auto"/>
              <w:right w:val="single" w:sz="4" w:space="0" w:color="auto"/>
            </w:tcBorders>
            <w:noWrap/>
            <w:vAlign w:val="bottom"/>
            <w:hideMark/>
          </w:tcPr>
          <w:p w14:paraId="694FE206"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389EE602"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2EAAEC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10</w:t>
            </w:r>
          </w:p>
        </w:tc>
        <w:tc>
          <w:tcPr>
            <w:tcW w:w="1450" w:type="dxa"/>
            <w:tcBorders>
              <w:top w:val="nil"/>
              <w:left w:val="nil"/>
              <w:bottom w:val="single" w:sz="4" w:space="0" w:color="auto"/>
              <w:right w:val="single" w:sz="4" w:space="0" w:color="auto"/>
            </w:tcBorders>
            <w:noWrap/>
            <w:vAlign w:val="bottom"/>
            <w:hideMark/>
          </w:tcPr>
          <w:p w14:paraId="40409A4E"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302</w:t>
            </w:r>
          </w:p>
        </w:tc>
      </w:tr>
      <w:tr w:rsidR="00EB279A" w:rsidRPr="004C38D8" w14:paraId="64CD16DE"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362EAD2"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24D748AB"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6</w:t>
            </w:r>
          </w:p>
        </w:tc>
        <w:tc>
          <w:tcPr>
            <w:tcW w:w="4368" w:type="dxa"/>
            <w:tcBorders>
              <w:top w:val="nil"/>
              <w:left w:val="nil"/>
              <w:bottom w:val="single" w:sz="4" w:space="0" w:color="auto"/>
              <w:right w:val="single" w:sz="4" w:space="0" w:color="auto"/>
            </w:tcBorders>
            <w:noWrap/>
            <w:vAlign w:val="bottom"/>
            <w:hideMark/>
          </w:tcPr>
          <w:p w14:paraId="720B7B72"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3D8BAE83"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2B2B93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12</w:t>
            </w:r>
          </w:p>
        </w:tc>
        <w:tc>
          <w:tcPr>
            <w:tcW w:w="1450" w:type="dxa"/>
            <w:tcBorders>
              <w:top w:val="nil"/>
              <w:left w:val="nil"/>
              <w:bottom w:val="single" w:sz="4" w:space="0" w:color="auto"/>
              <w:right w:val="single" w:sz="4" w:space="0" w:color="auto"/>
            </w:tcBorders>
            <w:noWrap/>
            <w:vAlign w:val="bottom"/>
            <w:hideMark/>
          </w:tcPr>
          <w:p w14:paraId="0D788D30"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291</w:t>
            </w:r>
          </w:p>
        </w:tc>
      </w:tr>
      <w:tr w:rsidR="00EB279A" w:rsidRPr="004C38D8" w14:paraId="3883C2B9"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AF337D7"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4FB1E9E1"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7</w:t>
            </w:r>
          </w:p>
        </w:tc>
        <w:tc>
          <w:tcPr>
            <w:tcW w:w="4368" w:type="dxa"/>
            <w:tcBorders>
              <w:top w:val="nil"/>
              <w:left w:val="nil"/>
              <w:bottom w:val="single" w:sz="4" w:space="0" w:color="auto"/>
              <w:right w:val="single" w:sz="4" w:space="0" w:color="auto"/>
            </w:tcBorders>
            <w:noWrap/>
            <w:vAlign w:val="bottom"/>
            <w:hideMark/>
          </w:tcPr>
          <w:p w14:paraId="77662E1B"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2603CC0E"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AB7ED81"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w:t>
            </w:r>
          </w:p>
        </w:tc>
        <w:tc>
          <w:tcPr>
            <w:tcW w:w="1450" w:type="dxa"/>
            <w:tcBorders>
              <w:top w:val="nil"/>
              <w:left w:val="nil"/>
              <w:bottom w:val="single" w:sz="4" w:space="0" w:color="auto"/>
              <w:right w:val="single" w:sz="4" w:space="0" w:color="auto"/>
            </w:tcBorders>
            <w:noWrap/>
            <w:vAlign w:val="bottom"/>
            <w:hideMark/>
          </w:tcPr>
          <w:p w14:paraId="7D1F6572"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218</w:t>
            </w:r>
          </w:p>
        </w:tc>
      </w:tr>
      <w:tr w:rsidR="00EB279A" w:rsidRPr="004C38D8" w14:paraId="7FEFDA84"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31D1F3DF"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E85827C"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8</w:t>
            </w:r>
          </w:p>
        </w:tc>
        <w:tc>
          <w:tcPr>
            <w:tcW w:w="4368" w:type="dxa"/>
            <w:tcBorders>
              <w:top w:val="nil"/>
              <w:left w:val="nil"/>
              <w:bottom w:val="single" w:sz="4" w:space="0" w:color="auto"/>
              <w:right w:val="single" w:sz="4" w:space="0" w:color="auto"/>
            </w:tcBorders>
            <w:noWrap/>
            <w:vAlign w:val="bottom"/>
            <w:hideMark/>
          </w:tcPr>
          <w:p w14:paraId="42EBAC08"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663398B4"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64761D8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16</w:t>
            </w:r>
          </w:p>
        </w:tc>
        <w:tc>
          <w:tcPr>
            <w:tcW w:w="1450" w:type="dxa"/>
            <w:tcBorders>
              <w:top w:val="nil"/>
              <w:left w:val="nil"/>
              <w:bottom w:val="single" w:sz="4" w:space="0" w:color="auto"/>
              <w:right w:val="single" w:sz="4" w:space="0" w:color="auto"/>
            </w:tcBorders>
            <w:noWrap/>
            <w:vAlign w:val="bottom"/>
            <w:hideMark/>
          </w:tcPr>
          <w:p w14:paraId="2257088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145</w:t>
            </w:r>
          </w:p>
        </w:tc>
      </w:tr>
      <w:tr w:rsidR="00EB279A" w:rsidRPr="004C38D8" w14:paraId="29ED3AB4"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F9EFD3B"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1657CE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9</w:t>
            </w:r>
          </w:p>
        </w:tc>
        <w:tc>
          <w:tcPr>
            <w:tcW w:w="4368" w:type="dxa"/>
            <w:tcBorders>
              <w:top w:val="nil"/>
              <w:left w:val="nil"/>
              <w:bottom w:val="single" w:sz="4" w:space="0" w:color="auto"/>
              <w:right w:val="single" w:sz="4" w:space="0" w:color="auto"/>
            </w:tcBorders>
            <w:noWrap/>
            <w:vAlign w:val="bottom"/>
            <w:hideMark/>
          </w:tcPr>
          <w:p w14:paraId="2D7573CC"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0DE836B3"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20872AF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P</w:t>
            </w:r>
          </w:p>
        </w:tc>
        <w:tc>
          <w:tcPr>
            <w:tcW w:w="1450" w:type="dxa"/>
            <w:tcBorders>
              <w:top w:val="nil"/>
              <w:left w:val="nil"/>
              <w:bottom w:val="single" w:sz="4" w:space="0" w:color="auto"/>
              <w:right w:val="single" w:sz="4" w:space="0" w:color="auto"/>
            </w:tcBorders>
            <w:noWrap/>
            <w:vAlign w:val="bottom"/>
            <w:hideMark/>
          </w:tcPr>
          <w:p w14:paraId="7C88DF5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90</w:t>
            </w:r>
          </w:p>
        </w:tc>
      </w:tr>
      <w:tr w:rsidR="00EB279A" w:rsidRPr="004C38D8" w14:paraId="70EE8AA5"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0CF1D3B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3453385E"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10</w:t>
            </w:r>
          </w:p>
        </w:tc>
        <w:tc>
          <w:tcPr>
            <w:tcW w:w="4368" w:type="dxa"/>
            <w:tcBorders>
              <w:top w:val="nil"/>
              <w:left w:val="nil"/>
              <w:bottom w:val="single" w:sz="4" w:space="0" w:color="auto"/>
              <w:right w:val="single" w:sz="4" w:space="0" w:color="auto"/>
            </w:tcBorders>
            <w:noWrap/>
            <w:vAlign w:val="bottom"/>
            <w:hideMark/>
          </w:tcPr>
          <w:p w14:paraId="77A64CC8"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41DC7E4E"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2E654A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M</w:t>
            </w:r>
          </w:p>
        </w:tc>
        <w:tc>
          <w:tcPr>
            <w:tcW w:w="1450" w:type="dxa"/>
            <w:tcBorders>
              <w:top w:val="nil"/>
              <w:left w:val="nil"/>
              <w:bottom w:val="single" w:sz="4" w:space="0" w:color="auto"/>
              <w:right w:val="single" w:sz="4" w:space="0" w:color="auto"/>
            </w:tcBorders>
            <w:noWrap/>
            <w:vAlign w:val="bottom"/>
            <w:hideMark/>
          </w:tcPr>
          <w:p w14:paraId="194B184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37</w:t>
            </w:r>
          </w:p>
        </w:tc>
      </w:tr>
      <w:tr w:rsidR="00EB279A" w:rsidRPr="004C38D8" w14:paraId="18611F2D"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0A49C0A6"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4A70589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11</w:t>
            </w:r>
          </w:p>
        </w:tc>
        <w:tc>
          <w:tcPr>
            <w:tcW w:w="4368" w:type="dxa"/>
            <w:tcBorders>
              <w:top w:val="nil"/>
              <w:left w:val="nil"/>
              <w:bottom w:val="single" w:sz="4" w:space="0" w:color="auto"/>
              <w:right w:val="single" w:sz="4" w:space="0" w:color="auto"/>
            </w:tcBorders>
            <w:noWrap/>
            <w:vAlign w:val="bottom"/>
            <w:hideMark/>
          </w:tcPr>
          <w:p w14:paraId="5302E90D"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31B375E9"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CBF2B7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w:t>
            </w:r>
          </w:p>
        </w:tc>
        <w:tc>
          <w:tcPr>
            <w:tcW w:w="1450" w:type="dxa"/>
            <w:tcBorders>
              <w:top w:val="nil"/>
              <w:left w:val="nil"/>
              <w:bottom w:val="single" w:sz="4" w:space="0" w:color="auto"/>
              <w:right w:val="single" w:sz="4" w:space="0" w:color="auto"/>
            </w:tcBorders>
            <w:noWrap/>
            <w:vAlign w:val="bottom"/>
            <w:hideMark/>
          </w:tcPr>
          <w:p w14:paraId="5CF4049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37</w:t>
            </w:r>
          </w:p>
        </w:tc>
      </w:tr>
      <w:tr w:rsidR="00EB279A" w:rsidRPr="004C38D8" w14:paraId="2FB78D0A"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0F5C0A9"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4EECFFE4"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12</w:t>
            </w:r>
          </w:p>
        </w:tc>
        <w:tc>
          <w:tcPr>
            <w:tcW w:w="4368" w:type="dxa"/>
            <w:tcBorders>
              <w:top w:val="nil"/>
              <w:left w:val="nil"/>
              <w:bottom w:val="single" w:sz="4" w:space="0" w:color="auto"/>
              <w:right w:val="single" w:sz="4" w:space="0" w:color="auto"/>
            </w:tcBorders>
            <w:noWrap/>
            <w:vAlign w:val="bottom"/>
            <w:hideMark/>
          </w:tcPr>
          <w:p w14:paraId="7521A843"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CALÇA ESCOLAR HELANCA</w:t>
            </w:r>
          </w:p>
        </w:tc>
        <w:tc>
          <w:tcPr>
            <w:tcW w:w="1005" w:type="dxa"/>
            <w:tcBorders>
              <w:top w:val="nil"/>
              <w:left w:val="nil"/>
              <w:bottom w:val="single" w:sz="4" w:space="0" w:color="auto"/>
              <w:right w:val="single" w:sz="4" w:space="0" w:color="auto"/>
            </w:tcBorders>
            <w:noWrap/>
            <w:vAlign w:val="bottom"/>
            <w:hideMark/>
          </w:tcPr>
          <w:p w14:paraId="27411BC3"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07D2C06A"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GG</w:t>
            </w:r>
          </w:p>
        </w:tc>
        <w:tc>
          <w:tcPr>
            <w:tcW w:w="1450" w:type="dxa"/>
            <w:tcBorders>
              <w:top w:val="nil"/>
              <w:left w:val="nil"/>
              <w:bottom w:val="single" w:sz="4" w:space="0" w:color="auto"/>
              <w:right w:val="single" w:sz="4" w:space="0" w:color="auto"/>
            </w:tcBorders>
            <w:noWrap/>
            <w:vAlign w:val="bottom"/>
            <w:hideMark/>
          </w:tcPr>
          <w:p w14:paraId="3B2C5B4E"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24</w:t>
            </w:r>
          </w:p>
        </w:tc>
      </w:tr>
      <w:tr w:rsidR="00EB279A" w:rsidRPr="004C38D8" w14:paraId="261F9D72" w14:textId="77777777" w:rsidTr="007411DA">
        <w:trPr>
          <w:trHeight w:val="300"/>
        </w:trPr>
        <w:tc>
          <w:tcPr>
            <w:tcW w:w="954" w:type="dxa"/>
            <w:tcBorders>
              <w:top w:val="nil"/>
              <w:left w:val="nil"/>
              <w:bottom w:val="nil"/>
              <w:right w:val="nil"/>
            </w:tcBorders>
            <w:shd w:val="clear" w:color="000000" w:fill="BFBFBF"/>
            <w:noWrap/>
            <w:vAlign w:val="center"/>
            <w:hideMark/>
          </w:tcPr>
          <w:p w14:paraId="2FAA79F9"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TOTAL</w:t>
            </w:r>
          </w:p>
        </w:tc>
        <w:tc>
          <w:tcPr>
            <w:tcW w:w="954" w:type="dxa"/>
            <w:tcBorders>
              <w:top w:val="nil"/>
              <w:left w:val="nil"/>
              <w:bottom w:val="nil"/>
              <w:right w:val="nil"/>
            </w:tcBorders>
            <w:shd w:val="clear" w:color="000000" w:fill="BFBFBF"/>
            <w:noWrap/>
            <w:vAlign w:val="bottom"/>
            <w:hideMark/>
          </w:tcPr>
          <w:p w14:paraId="3A1607EB"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 </w:t>
            </w:r>
          </w:p>
        </w:tc>
        <w:tc>
          <w:tcPr>
            <w:tcW w:w="4368" w:type="dxa"/>
            <w:tcBorders>
              <w:top w:val="nil"/>
              <w:left w:val="nil"/>
              <w:bottom w:val="nil"/>
              <w:right w:val="nil"/>
            </w:tcBorders>
            <w:shd w:val="clear" w:color="000000" w:fill="BFBFBF"/>
            <w:noWrap/>
            <w:vAlign w:val="bottom"/>
            <w:hideMark/>
          </w:tcPr>
          <w:p w14:paraId="7A3AA0A1"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 </w:t>
            </w:r>
          </w:p>
        </w:tc>
        <w:tc>
          <w:tcPr>
            <w:tcW w:w="1005" w:type="dxa"/>
            <w:tcBorders>
              <w:top w:val="nil"/>
              <w:left w:val="nil"/>
              <w:bottom w:val="nil"/>
              <w:right w:val="nil"/>
            </w:tcBorders>
            <w:shd w:val="clear" w:color="000000" w:fill="BFBFBF"/>
            <w:noWrap/>
            <w:vAlign w:val="bottom"/>
            <w:hideMark/>
          </w:tcPr>
          <w:p w14:paraId="36312DA9"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 </w:t>
            </w:r>
          </w:p>
        </w:tc>
        <w:tc>
          <w:tcPr>
            <w:tcW w:w="1331" w:type="dxa"/>
            <w:tcBorders>
              <w:top w:val="nil"/>
              <w:left w:val="nil"/>
              <w:bottom w:val="nil"/>
              <w:right w:val="nil"/>
            </w:tcBorders>
            <w:shd w:val="clear" w:color="000000" w:fill="BFBFBF"/>
            <w:noWrap/>
            <w:vAlign w:val="bottom"/>
            <w:hideMark/>
          </w:tcPr>
          <w:p w14:paraId="17B178E6"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 </w:t>
            </w:r>
          </w:p>
        </w:tc>
        <w:tc>
          <w:tcPr>
            <w:tcW w:w="1450" w:type="dxa"/>
            <w:tcBorders>
              <w:top w:val="nil"/>
              <w:left w:val="nil"/>
              <w:bottom w:val="nil"/>
              <w:right w:val="nil"/>
            </w:tcBorders>
            <w:shd w:val="clear" w:color="000000" w:fill="BFBFBF"/>
            <w:noWrap/>
            <w:vAlign w:val="bottom"/>
            <w:hideMark/>
          </w:tcPr>
          <w:p w14:paraId="0E77D47E" w14:textId="77777777" w:rsidR="00EB279A" w:rsidRPr="004C38D8" w:rsidRDefault="00EB279A" w:rsidP="00261B9C">
            <w:pPr>
              <w:jc w:val="right"/>
              <w:rPr>
                <w:rFonts w:ascii="Calibri" w:hAnsi="Calibri" w:cs="Calibri"/>
                <w:b/>
                <w:bCs/>
                <w:color w:val="000000"/>
              </w:rPr>
            </w:pPr>
            <w:r w:rsidRPr="004C38D8">
              <w:rPr>
                <w:rFonts w:ascii="Calibri" w:hAnsi="Calibri" w:cs="Calibri"/>
                <w:b/>
                <w:bCs/>
                <w:color w:val="000000"/>
                <w:sz w:val="22"/>
                <w:szCs w:val="22"/>
              </w:rPr>
              <w:t>2060</w:t>
            </w:r>
          </w:p>
        </w:tc>
      </w:tr>
      <w:tr w:rsidR="00EB279A" w:rsidRPr="004C38D8" w14:paraId="0640535A" w14:textId="77777777" w:rsidTr="007411DA">
        <w:trPr>
          <w:trHeight w:val="300"/>
        </w:trPr>
        <w:tc>
          <w:tcPr>
            <w:tcW w:w="954" w:type="dxa"/>
            <w:tcBorders>
              <w:top w:val="nil"/>
              <w:left w:val="nil"/>
              <w:bottom w:val="nil"/>
              <w:right w:val="nil"/>
            </w:tcBorders>
            <w:noWrap/>
            <w:vAlign w:val="bottom"/>
            <w:hideMark/>
          </w:tcPr>
          <w:p w14:paraId="25E7F6AE" w14:textId="77777777" w:rsidR="00EB279A" w:rsidRPr="004C38D8" w:rsidRDefault="00EB279A" w:rsidP="00261B9C">
            <w:pPr>
              <w:jc w:val="right"/>
              <w:rPr>
                <w:rFonts w:ascii="Calibri" w:hAnsi="Calibri" w:cs="Calibri"/>
                <w:b/>
                <w:bCs/>
                <w:color w:val="000000"/>
              </w:rPr>
            </w:pPr>
          </w:p>
        </w:tc>
        <w:tc>
          <w:tcPr>
            <w:tcW w:w="954" w:type="dxa"/>
            <w:tcBorders>
              <w:top w:val="nil"/>
              <w:left w:val="nil"/>
              <w:bottom w:val="nil"/>
              <w:right w:val="nil"/>
            </w:tcBorders>
            <w:noWrap/>
            <w:vAlign w:val="bottom"/>
            <w:hideMark/>
          </w:tcPr>
          <w:p w14:paraId="4EEF4A00" w14:textId="77777777" w:rsidR="00EB279A" w:rsidRPr="004C38D8" w:rsidRDefault="00EB279A" w:rsidP="00261B9C">
            <w:pPr>
              <w:rPr>
                <w:sz w:val="20"/>
                <w:szCs w:val="20"/>
              </w:rPr>
            </w:pPr>
          </w:p>
        </w:tc>
        <w:tc>
          <w:tcPr>
            <w:tcW w:w="4368" w:type="dxa"/>
            <w:tcBorders>
              <w:top w:val="nil"/>
              <w:left w:val="nil"/>
              <w:bottom w:val="nil"/>
              <w:right w:val="nil"/>
            </w:tcBorders>
            <w:noWrap/>
            <w:vAlign w:val="bottom"/>
            <w:hideMark/>
          </w:tcPr>
          <w:p w14:paraId="4CF6C534" w14:textId="77777777" w:rsidR="00EB279A" w:rsidRPr="004C38D8" w:rsidRDefault="00EB279A" w:rsidP="00261B9C">
            <w:pPr>
              <w:rPr>
                <w:sz w:val="20"/>
                <w:szCs w:val="20"/>
              </w:rPr>
            </w:pPr>
          </w:p>
        </w:tc>
        <w:tc>
          <w:tcPr>
            <w:tcW w:w="1005" w:type="dxa"/>
            <w:tcBorders>
              <w:top w:val="nil"/>
              <w:left w:val="nil"/>
              <w:bottom w:val="nil"/>
              <w:right w:val="nil"/>
            </w:tcBorders>
            <w:noWrap/>
            <w:vAlign w:val="bottom"/>
            <w:hideMark/>
          </w:tcPr>
          <w:p w14:paraId="31F8489D" w14:textId="77777777" w:rsidR="00EB279A" w:rsidRPr="004C38D8" w:rsidRDefault="00EB279A" w:rsidP="00261B9C">
            <w:pPr>
              <w:rPr>
                <w:sz w:val="20"/>
                <w:szCs w:val="20"/>
              </w:rPr>
            </w:pPr>
          </w:p>
        </w:tc>
        <w:tc>
          <w:tcPr>
            <w:tcW w:w="1331" w:type="dxa"/>
            <w:tcBorders>
              <w:top w:val="nil"/>
              <w:left w:val="nil"/>
              <w:bottom w:val="nil"/>
              <w:right w:val="nil"/>
            </w:tcBorders>
            <w:noWrap/>
            <w:vAlign w:val="bottom"/>
            <w:hideMark/>
          </w:tcPr>
          <w:p w14:paraId="1D067805" w14:textId="77777777" w:rsidR="00EB279A" w:rsidRPr="004C38D8" w:rsidRDefault="00EB279A" w:rsidP="00261B9C">
            <w:pPr>
              <w:rPr>
                <w:sz w:val="20"/>
                <w:szCs w:val="20"/>
              </w:rPr>
            </w:pPr>
          </w:p>
        </w:tc>
        <w:tc>
          <w:tcPr>
            <w:tcW w:w="1450" w:type="dxa"/>
            <w:tcBorders>
              <w:top w:val="nil"/>
              <w:left w:val="nil"/>
              <w:bottom w:val="nil"/>
              <w:right w:val="nil"/>
            </w:tcBorders>
            <w:noWrap/>
            <w:vAlign w:val="bottom"/>
            <w:hideMark/>
          </w:tcPr>
          <w:p w14:paraId="1C370826" w14:textId="77777777" w:rsidR="00EB279A" w:rsidRPr="004C38D8" w:rsidRDefault="00EB279A" w:rsidP="00261B9C">
            <w:pPr>
              <w:rPr>
                <w:sz w:val="20"/>
                <w:szCs w:val="20"/>
              </w:rPr>
            </w:pPr>
          </w:p>
        </w:tc>
      </w:tr>
      <w:tr w:rsidR="00EB279A" w:rsidRPr="004C38D8" w14:paraId="2E4721D3" w14:textId="77777777" w:rsidTr="007411DA">
        <w:trPr>
          <w:trHeight w:val="300"/>
        </w:trPr>
        <w:tc>
          <w:tcPr>
            <w:tcW w:w="954" w:type="dxa"/>
            <w:vMerge w:val="restart"/>
            <w:tcBorders>
              <w:top w:val="single" w:sz="4" w:space="0" w:color="auto"/>
              <w:left w:val="single" w:sz="4" w:space="0" w:color="auto"/>
              <w:bottom w:val="single" w:sz="4" w:space="0" w:color="000000"/>
              <w:right w:val="single" w:sz="4" w:space="0" w:color="auto"/>
            </w:tcBorders>
            <w:shd w:val="clear" w:color="000000" w:fill="BFBFBF"/>
            <w:noWrap/>
            <w:textDirection w:val="btLr"/>
            <w:vAlign w:val="center"/>
            <w:hideMark/>
          </w:tcPr>
          <w:p w14:paraId="6CCA6A5A"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LOTE 3</w:t>
            </w:r>
          </w:p>
        </w:tc>
        <w:tc>
          <w:tcPr>
            <w:tcW w:w="954" w:type="dxa"/>
            <w:tcBorders>
              <w:top w:val="single" w:sz="4" w:space="0" w:color="auto"/>
              <w:left w:val="nil"/>
              <w:bottom w:val="single" w:sz="4" w:space="0" w:color="auto"/>
              <w:right w:val="single" w:sz="4" w:space="0" w:color="auto"/>
            </w:tcBorders>
            <w:shd w:val="clear" w:color="000000" w:fill="BFBFBF"/>
            <w:noWrap/>
            <w:vAlign w:val="bottom"/>
            <w:hideMark/>
          </w:tcPr>
          <w:p w14:paraId="2C5EE38D"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ITEM</w:t>
            </w:r>
          </w:p>
        </w:tc>
        <w:tc>
          <w:tcPr>
            <w:tcW w:w="4368" w:type="dxa"/>
            <w:tcBorders>
              <w:top w:val="single" w:sz="4" w:space="0" w:color="auto"/>
              <w:left w:val="nil"/>
              <w:bottom w:val="single" w:sz="4" w:space="0" w:color="auto"/>
              <w:right w:val="single" w:sz="4" w:space="0" w:color="auto"/>
            </w:tcBorders>
            <w:shd w:val="clear" w:color="000000" w:fill="BFBFBF"/>
            <w:noWrap/>
            <w:vAlign w:val="bottom"/>
            <w:hideMark/>
          </w:tcPr>
          <w:p w14:paraId="4F4C5E94"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DESCRIÇÃO</w:t>
            </w:r>
          </w:p>
        </w:tc>
        <w:tc>
          <w:tcPr>
            <w:tcW w:w="1005" w:type="dxa"/>
            <w:tcBorders>
              <w:top w:val="single" w:sz="4" w:space="0" w:color="auto"/>
              <w:left w:val="nil"/>
              <w:bottom w:val="single" w:sz="4" w:space="0" w:color="auto"/>
              <w:right w:val="single" w:sz="4" w:space="0" w:color="auto"/>
            </w:tcBorders>
            <w:shd w:val="clear" w:color="000000" w:fill="BFBFBF"/>
            <w:vAlign w:val="bottom"/>
            <w:hideMark/>
          </w:tcPr>
          <w:p w14:paraId="3FD5431C"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 xml:space="preserve">UNIDADE DE </w:t>
            </w:r>
            <w:r w:rsidRPr="004C38D8">
              <w:rPr>
                <w:rFonts w:ascii="Calibri" w:hAnsi="Calibri" w:cs="Calibri"/>
                <w:b/>
                <w:bCs/>
                <w:color w:val="000000"/>
                <w:sz w:val="22"/>
                <w:szCs w:val="22"/>
              </w:rPr>
              <w:lastRenderedPageBreak/>
              <w:t>MEDIDA</w:t>
            </w:r>
          </w:p>
        </w:tc>
        <w:tc>
          <w:tcPr>
            <w:tcW w:w="1331" w:type="dxa"/>
            <w:tcBorders>
              <w:top w:val="single" w:sz="4" w:space="0" w:color="auto"/>
              <w:left w:val="nil"/>
              <w:bottom w:val="single" w:sz="4" w:space="0" w:color="auto"/>
              <w:right w:val="single" w:sz="4" w:space="0" w:color="auto"/>
            </w:tcBorders>
            <w:shd w:val="clear" w:color="000000" w:fill="BFBFBF"/>
            <w:noWrap/>
            <w:vAlign w:val="bottom"/>
            <w:hideMark/>
          </w:tcPr>
          <w:p w14:paraId="737C5FDC"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lastRenderedPageBreak/>
              <w:t>TAMANHO</w:t>
            </w:r>
          </w:p>
        </w:tc>
        <w:tc>
          <w:tcPr>
            <w:tcW w:w="1450" w:type="dxa"/>
            <w:tcBorders>
              <w:top w:val="single" w:sz="4" w:space="0" w:color="auto"/>
              <w:left w:val="nil"/>
              <w:bottom w:val="single" w:sz="4" w:space="0" w:color="auto"/>
              <w:right w:val="single" w:sz="4" w:space="0" w:color="auto"/>
            </w:tcBorders>
            <w:shd w:val="clear" w:color="000000" w:fill="BFBFBF"/>
            <w:noWrap/>
            <w:vAlign w:val="bottom"/>
            <w:hideMark/>
          </w:tcPr>
          <w:p w14:paraId="05768133"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QUANTIDADE</w:t>
            </w:r>
          </w:p>
        </w:tc>
      </w:tr>
      <w:tr w:rsidR="00EB279A" w:rsidRPr="004C38D8" w14:paraId="3F96C08B"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9E95A24"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83403A7"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w:t>
            </w:r>
          </w:p>
        </w:tc>
        <w:tc>
          <w:tcPr>
            <w:tcW w:w="4368" w:type="dxa"/>
            <w:tcBorders>
              <w:top w:val="nil"/>
              <w:left w:val="nil"/>
              <w:bottom w:val="single" w:sz="4" w:space="0" w:color="auto"/>
              <w:right w:val="single" w:sz="4" w:space="0" w:color="auto"/>
            </w:tcBorders>
            <w:noWrap/>
            <w:vAlign w:val="bottom"/>
            <w:hideMark/>
          </w:tcPr>
          <w:p w14:paraId="4E7CD8C9"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26957CED"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FE644C6"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w:t>
            </w:r>
          </w:p>
        </w:tc>
        <w:tc>
          <w:tcPr>
            <w:tcW w:w="1450" w:type="dxa"/>
            <w:tcBorders>
              <w:top w:val="nil"/>
              <w:left w:val="nil"/>
              <w:bottom w:val="single" w:sz="4" w:space="0" w:color="auto"/>
              <w:right w:val="single" w:sz="4" w:space="0" w:color="auto"/>
            </w:tcBorders>
            <w:noWrap/>
            <w:vAlign w:val="bottom"/>
            <w:hideMark/>
          </w:tcPr>
          <w:p w14:paraId="4FE92E01"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96</w:t>
            </w:r>
          </w:p>
        </w:tc>
      </w:tr>
      <w:tr w:rsidR="00EB279A" w:rsidRPr="004C38D8" w14:paraId="7E930F13"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156568B8"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6E6F149C"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2</w:t>
            </w:r>
          </w:p>
        </w:tc>
        <w:tc>
          <w:tcPr>
            <w:tcW w:w="4368" w:type="dxa"/>
            <w:tcBorders>
              <w:top w:val="nil"/>
              <w:left w:val="nil"/>
              <w:bottom w:val="single" w:sz="4" w:space="0" w:color="auto"/>
              <w:right w:val="single" w:sz="4" w:space="0" w:color="auto"/>
            </w:tcBorders>
            <w:noWrap/>
            <w:vAlign w:val="bottom"/>
            <w:hideMark/>
          </w:tcPr>
          <w:p w14:paraId="3676A699"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00E2143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C2EA3F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w:t>
            </w:r>
          </w:p>
        </w:tc>
        <w:tc>
          <w:tcPr>
            <w:tcW w:w="1450" w:type="dxa"/>
            <w:tcBorders>
              <w:top w:val="nil"/>
              <w:left w:val="nil"/>
              <w:bottom w:val="single" w:sz="4" w:space="0" w:color="auto"/>
              <w:right w:val="single" w:sz="4" w:space="0" w:color="auto"/>
            </w:tcBorders>
            <w:noWrap/>
            <w:vAlign w:val="bottom"/>
            <w:hideMark/>
          </w:tcPr>
          <w:p w14:paraId="24557C6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122</w:t>
            </w:r>
          </w:p>
        </w:tc>
      </w:tr>
      <w:tr w:rsidR="00EB279A" w:rsidRPr="004C38D8" w14:paraId="44C74B3A"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AB655EB"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700B08B0"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3</w:t>
            </w:r>
          </w:p>
        </w:tc>
        <w:tc>
          <w:tcPr>
            <w:tcW w:w="4368" w:type="dxa"/>
            <w:tcBorders>
              <w:top w:val="nil"/>
              <w:left w:val="nil"/>
              <w:bottom w:val="single" w:sz="4" w:space="0" w:color="auto"/>
              <w:right w:val="single" w:sz="4" w:space="0" w:color="auto"/>
            </w:tcBorders>
            <w:noWrap/>
            <w:vAlign w:val="bottom"/>
            <w:hideMark/>
          </w:tcPr>
          <w:p w14:paraId="72592C7D"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620CAE9F"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1B93E34E"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6</w:t>
            </w:r>
          </w:p>
        </w:tc>
        <w:tc>
          <w:tcPr>
            <w:tcW w:w="1450" w:type="dxa"/>
            <w:tcBorders>
              <w:top w:val="nil"/>
              <w:left w:val="nil"/>
              <w:bottom w:val="single" w:sz="4" w:space="0" w:color="auto"/>
              <w:right w:val="single" w:sz="4" w:space="0" w:color="auto"/>
            </w:tcBorders>
            <w:noWrap/>
            <w:vAlign w:val="bottom"/>
            <w:hideMark/>
          </w:tcPr>
          <w:p w14:paraId="1383DD2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122</w:t>
            </w:r>
          </w:p>
        </w:tc>
      </w:tr>
      <w:tr w:rsidR="00EB279A" w:rsidRPr="004C38D8" w14:paraId="2A26B4F9"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C9DBCCC"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3A60B7F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4</w:t>
            </w:r>
          </w:p>
        </w:tc>
        <w:tc>
          <w:tcPr>
            <w:tcW w:w="4368" w:type="dxa"/>
            <w:tcBorders>
              <w:top w:val="nil"/>
              <w:left w:val="nil"/>
              <w:bottom w:val="single" w:sz="4" w:space="0" w:color="auto"/>
              <w:right w:val="single" w:sz="4" w:space="0" w:color="auto"/>
            </w:tcBorders>
            <w:noWrap/>
            <w:vAlign w:val="bottom"/>
            <w:hideMark/>
          </w:tcPr>
          <w:p w14:paraId="2B7DB6F3"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10E061AC"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0B0FAB5A"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8</w:t>
            </w:r>
          </w:p>
        </w:tc>
        <w:tc>
          <w:tcPr>
            <w:tcW w:w="1450" w:type="dxa"/>
            <w:tcBorders>
              <w:top w:val="nil"/>
              <w:left w:val="nil"/>
              <w:bottom w:val="single" w:sz="4" w:space="0" w:color="auto"/>
              <w:right w:val="single" w:sz="4" w:space="0" w:color="auto"/>
            </w:tcBorders>
            <w:noWrap/>
            <w:vAlign w:val="bottom"/>
            <w:hideMark/>
          </w:tcPr>
          <w:p w14:paraId="732D411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132</w:t>
            </w:r>
          </w:p>
        </w:tc>
      </w:tr>
      <w:tr w:rsidR="00EB279A" w:rsidRPr="004C38D8" w14:paraId="04936D6B"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9F96F21"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61290114"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5</w:t>
            </w:r>
          </w:p>
        </w:tc>
        <w:tc>
          <w:tcPr>
            <w:tcW w:w="4368" w:type="dxa"/>
            <w:tcBorders>
              <w:top w:val="nil"/>
              <w:left w:val="nil"/>
              <w:bottom w:val="single" w:sz="4" w:space="0" w:color="auto"/>
              <w:right w:val="single" w:sz="4" w:space="0" w:color="auto"/>
            </w:tcBorders>
            <w:noWrap/>
            <w:vAlign w:val="bottom"/>
            <w:hideMark/>
          </w:tcPr>
          <w:p w14:paraId="7D1B5007"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1BDA0EBC"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1774153F"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10</w:t>
            </w:r>
          </w:p>
        </w:tc>
        <w:tc>
          <w:tcPr>
            <w:tcW w:w="1450" w:type="dxa"/>
            <w:tcBorders>
              <w:top w:val="nil"/>
              <w:left w:val="nil"/>
              <w:bottom w:val="single" w:sz="4" w:space="0" w:color="auto"/>
              <w:right w:val="single" w:sz="4" w:space="0" w:color="auto"/>
            </w:tcBorders>
            <w:noWrap/>
            <w:vAlign w:val="bottom"/>
            <w:hideMark/>
          </w:tcPr>
          <w:p w14:paraId="5B5FC84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114</w:t>
            </w:r>
          </w:p>
        </w:tc>
      </w:tr>
      <w:tr w:rsidR="00EB279A" w:rsidRPr="004C38D8" w14:paraId="50E0FE6F"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6D94DA2"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7983F652"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6</w:t>
            </w:r>
          </w:p>
        </w:tc>
        <w:tc>
          <w:tcPr>
            <w:tcW w:w="4368" w:type="dxa"/>
            <w:tcBorders>
              <w:top w:val="nil"/>
              <w:left w:val="nil"/>
              <w:bottom w:val="single" w:sz="4" w:space="0" w:color="auto"/>
              <w:right w:val="single" w:sz="4" w:space="0" w:color="auto"/>
            </w:tcBorders>
            <w:noWrap/>
            <w:vAlign w:val="bottom"/>
            <w:hideMark/>
          </w:tcPr>
          <w:p w14:paraId="568DAA03"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13C0299B"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E08E41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12</w:t>
            </w:r>
          </w:p>
        </w:tc>
        <w:tc>
          <w:tcPr>
            <w:tcW w:w="1450" w:type="dxa"/>
            <w:tcBorders>
              <w:top w:val="nil"/>
              <w:left w:val="nil"/>
              <w:bottom w:val="single" w:sz="4" w:space="0" w:color="auto"/>
              <w:right w:val="single" w:sz="4" w:space="0" w:color="auto"/>
            </w:tcBorders>
            <w:noWrap/>
            <w:vAlign w:val="bottom"/>
            <w:hideMark/>
          </w:tcPr>
          <w:p w14:paraId="46233CD1"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82</w:t>
            </w:r>
          </w:p>
        </w:tc>
      </w:tr>
      <w:tr w:rsidR="00EB279A" w:rsidRPr="004C38D8" w14:paraId="4A996AD8"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28DC05D"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73199A0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7</w:t>
            </w:r>
          </w:p>
        </w:tc>
        <w:tc>
          <w:tcPr>
            <w:tcW w:w="4368" w:type="dxa"/>
            <w:tcBorders>
              <w:top w:val="nil"/>
              <w:left w:val="nil"/>
              <w:bottom w:val="single" w:sz="4" w:space="0" w:color="auto"/>
              <w:right w:val="single" w:sz="4" w:space="0" w:color="auto"/>
            </w:tcBorders>
            <w:noWrap/>
            <w:vAlign w:val="bottom"/>
            <w:hideMark/>
          </w:tcPr>
          <w:p w14:paraId="3837147A"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341951A1"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A5D6800"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w:t>
            </w:r>
          </w:p>
        </w:tc>
        <w:tc>
          <w:tcPr>
            <w:tcW w:w="1450" w:type="dxa"/>
            <w:tcBorders>
              <w:top w:val="nil"/>
              <w:left w:val="nil"/>
              <w:bottom w:val="single" w:sz="4" w:space="0" w:color="auto"/>
              <w:right w:val="single" w:sz="4" w:space="0" w:color="auto"/>
            </w:tcBorders>
            <w:noWrap/>
            <w:vAlign w:val="bottom"/>
            <w:hideMark/>
          </w:tcPr>
          <w:p w14:paraId="7C6BB20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71</w:t>
            </w:r>
          </w:p>
        </w:tc>
      </w:tr>
      <w:tr w:rsidR="00EB279A" w:rsidRPr="004C38D8" w14:paraId="5CD50804"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AA4B236"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1B55C857"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8</w:t>
            </w:r>
          </w:p>
        </w:tc>
        <w:tc>
          <w:tcPr>
            <w:tcW w:w="4368" w:type="dxa"/>
            <w:tcBorders>
              <w:top w:val="nil"/>
              <w:left w:val="nil"/>
              <w:bottom w:val="single" w:sz="4" w:space="0" w:color="auto"/>
              <w:right w:val="single" w:sz="4" w:space="0" w:color="auto"/>
            </w:tcBorders>
            <w:noWrap/>
            <w:vAlign w:val="bottom"/>
            <w:hideMark/>
          </w:tcPr>
          <w:p w14:paraId="44F37BDC"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4BE380FC"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1D82A1F"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16</w:t>
            </w:r>
          </w:p>
        </w:tc>
        <w:tc>
          <w:tcPr>
            <w:tcW w:w="1450" w:type="dxa"/>
            <w:tcBorders>
              <w:top w:val="nil"/>
              <w:left w:val="nil"/>
              <w:bottom w:val="single" w:sz="4" w:space="0" w:color="auto"/>
              <w:right w:val="single" w:sz="4" w:space="0" w:color="auto"/>
            </w:tcBorders>
            <w:noWrap/>
            <w:vAlign w:val="bottom"/>
            <w:hideMark/>
          </w:tcPr>
          <w:p w14:paraId="0CD4DAA8"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41</w:t>
            </w:r>
          </w:p>
        </w:tc>
      </w:tr>
      <w:tr w:rsidR="00EB279A" w:rsidRPr="004C38D8" w14:paraId="452F1634"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3A16900"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12462641"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9</w:t>
            </w:r>
          </w:p>
        </w:tc>
        <w:tc>
          <w:tcPr>
            <w:tcW w:w="4368" w:type="dxa"/>
            <w:tcBorders>
              <w:top w:val="nil"/>
              <w:left w:val="nil"/>
              <w:bottom w:val="single" w:sz="4" w:space="0" w:color="auto"/>
              <w:right w:val="single" w:sz="4" w:space="0" w:color="auto"/>
            </w:tcBorders>
            <w:noWrap/>
            <w:vAlign w:val="bottom"/>
            <w:hideMark/>
          </w:tcPr>
          <w:p w14:paraId="28364BD4"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4607D10B"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4EB625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P</w:t>
            </w:r>
          </w:p>
        </w:tc>
        <w:tc>
          <w:tcPr>
            <w:tcW w:w="1450" w:type="dxa"/>
            <w:tcBorders>
              <w:top w:val="nil"/>
              <w:left w:val="nil"/>
              <w:bottom w:val="single" w:sz="4" w:space="0" w:color="auto"/>
              <w:right w:val="single" w:sz="4" w:space="0" w:color="auto"/>
            </w:tcBorders>
            <w:noWrap/>
            <w:vAlign w:val="bottom"/>
            <w:hideMark/>
          </w:tcPr>
          <w:p w14:paraId="4528B18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42</w:t>
            </w:r>
          </w:p>
        </w:tc>
      </w:tr>
      <w:tr w:rsidR="00EB279A" w:rsidRPr="004C38D8" w14:paraId="63A0B331"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3A73AF65"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31C7BC1"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10</w:t>
            </w:r>
          </w:p>
        </w:tc>
        <w:tc>
          <w:tcPr>
            <w:tcW w:w="4368" w:type="dxa"/>
            <w:tcBorders>
              <w:top w:val="nil"/>
              <w:left w:val="nil"/>
              <w:bottom w:val="single" w:sz="4" w:space="0" w:color="auto"/>
              <w:right w:val="single" w:sz="4" w:space="0" w:color="auto"/>
            </w:tcBorders>
            <w:noWrap/>
            <w:vAlign w:val="bottom"/>
            <w:hideMark/>
          </w:tcPr>
          <w:p w14:paraId="76C44838"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63137385"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C43AABA"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M</w:t>
            </w:r>
          </w:p>
        </w:tc>
        <w:tc>
          <w:tcPr>
            <w:tcW w:w="1450" w:type="dxa"/>
            <w:tcBorders>
              <w:top w:val="nil"/>
              <w:left w:val="nil"/>
              <w:bottom w:val="single" w:sz="4" w:space="0" w:color="auto"/>
              <w:right w:val="single" w:sz="4" w:space="0" w:color="auto"/>
            </w:tcBorders>
            <w:noWrap/>
            <w:vAlign w:val="bottom"/>
            <w:hideMark/>
          </w:tcPr>
          <w:p w14:paraId="4AF9939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25</w:t>
            </w:r>
          </w:p>
        </w:tc>
      </w:tr>
      <w:tr w:rsidR="00EB279A" w:rsidRPr="004C38D8" w14:paraId="06EE03C0"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70751BE"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ED7B1ED"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11</w:t>
            </w:r>
          </w:p>
        </w:tc>
        <w:tc>
          <w:tcPr>
            <w:tcW w:w="4368" w:type="dxa"/>
            <w:tcBorders>
              <w:top w:val="nil"/>
              <w:left w:val="nil"/>
              <w:bottom w:val="single" w:sz="4" w:space="0" w:color="auto"/>
              <w:right w:val="single" w:sz="4" w:space="0" w:color="auto"/>
            </w:tcBorders>
            <w:noWrap/>
            <w:vAlign w:val="bottom"/>
            <w:hideMark/>
          </w:tcPr>
          <w:p w14:paraId="13D1AB04"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6D9A6AB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57FD5D3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w:t>
            </w:r>
          </w:p>
        </w:tc>
        <w:tc>
          <w:tcPr>
            <w:tcW w:w="1450" w:type="dxa"/>
            <w:tcBorders>
              <w:top w:val="nil"/>
              <w:left w:val="nil"/>
              <w:bottom w:val="single" w:sz="4" w:space="0" w:color="auto"/>
              <w:right w:val="single" w:sz="4" w:space="0" w:color="auto"/>
            </w:tcBorders>
            <w:noWrap/>
            <w:vAlign w:val="bottom"/>
            <w:hideMark/>
          </w:tcPr>
          <w:p w14:paraId="2DED62A4"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19</w:t>
            </w:r>
          </w:p>
        </w:tc>
      </w:tr>
      <w:tr w:rsidR="00EB279A" w:rsidRPr="004C38D8" w14:paraId="36D068AE"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4128BE1"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68D1A3F"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12</w:t>
            </w:r>
          </w:p>
        </w:tc>
        <w:tc>
          <w:tcPr>
            <w:tcW w:w="4368" w:type="dxa"/>
            <w:tcBorders>
              <w:top w:val="nil"/>
              <w:left w:val="nil"/>
              <w:bottom w:val="single" w:sz="4" w:space="0" w:color="auto"/>
              <w:right w:val="single" w:sz="4" w:space="0" w:color="auto"/>
            </w:tcBorders>
            <w:noWrap/>
            <w:vAlign w:val="bottom"/>
            <w:hideMark/>
          </w:tcPr>
          <w:p w14:paraId="6E349EC0"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SHORT SAIA FEMININO ESCOLAR HELANCA</w:t>
            </w:r>
          </w:p>
        </w:tc>
        <w:tc>
          <w:tcPr>
            <w:tcW w:w="1005" w:type="dxa"/>
            <w:tcBorders>
              <w:top w:val="nil"/>
              <w:left w:val="nil"/>
              <w:bottom w:val="single" w:sz="4" w:space="0" w:color="auto"/>
              <w:right w:val="single" w:sz="4" w:space="0" w:color="auto"/>
            </w:tcBorders>
            <w:noWrap/>
            <w:vAlign w:val="bottom"/>
            <w:hideMark/>
          </w:tcPr>
          <w:p w14:paraId="73BB30F8"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6F5298CC"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GG</w:t>
            </w:r>
          </w:p>
        </w:tc>
        <w:tc>
          <w:tcPr>
            <w:tcW w:w="1450" w:type="dxa"/>
            <w:tcBorders>
              <w:top w:val="nil"/>
              <w:left w:val="nil"/>
              <w:bottom w:val="single" w:sz="4" w:space="0" w:color="auto"/>
              <w:right w:val="single" w:sz="4" w:space="0" w:color="auto"/>
            </w:tcBorders>
            <w:noWrap/>
            <w:vAlign w:val="bottom"/>
            <w:hideMark/>
          </w:tcPr>
          <w:p w14:paraId="4EBCA9F1"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21</w:t>
            </w:r>
          </w:p>
        </w:tc>
      </w:tr>
      <w:tr w:rsidR="00EB279A" w:rsidRPr="004C38D8" w14:paraId="78363C5D" w14:textId="77777777" w:rsidTr="007411DA">
        <w:trPr>
          <w:trHeight w:val="300"/>
        </w:trPr>
        <w:tc>
          <w:tcPr>
            <w:tcW w:w="954" w:type="dxa"/>
            <w:tcBorders>
              <w:top w:val="nil"/>
              <w:left w:val="nil"/>
              <w:bottom w:val="nil"/>
              <w:right w:val="nil"/>
            </w:tcBorders>
            <w:shd w:val="clear" w:color="000000" w:fill="BFBFBF"/>
            <w:noWrap/>
            <w:vAlign w:val="center"/>
            <w:hideMark/>
          </w:tcPr>
          <w:p w14:paraId="744CA4CA"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TOTAL</w:t>
            </w:r>
          </w:p>
        </w:tc>
        <w:tc>
          <w:tcPr>
            <w:tcW w:w="954" w:type="dxa"/>
            <w:tcBorders>
              <w:top w:val="nil"/>
              <w:left w:val="nil"/>
              <w:bottom w:val="nil"/>
              <w:right w:val="nil"/>
            </w:tcBorders>
            <w:shd w:val="clear" w:color="000000" w:fill="BFBFBF"/>
            <w:noWrap/>
            <w:vAlign w:val="bottom"/>
            <w:hideMark/>
          </w:tcPr>
          <w:p w14:paraId="3B5AC175"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 </w:t>
            </w:r>
          </w:p>
        </w:tc>
        <w:tc>
          <w:tcPr>
            <w:tcW w:w="4368" w:type="dxa"/>
            <w:tcBorders>
              <w:top w:val="nil"/>
              <w:left w:val="nil"/>
              <w:bottom w:val="nil"/>
              <w:right w:val="nil"/>
            </w:tcBorders>
            <w:shd w:val="clear" w:color="000000" w:fill="BFBFBF"/>
            <w:noWrap/>
            <w:vAlign w:val="bottom"/>
            <w:hideMark/>
          </w:tcPr>
          <w:p w14:paraId="23BC8AE2"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 </w:t>
            </w:r>
          </w:p>
        </w:tc>
        <w:tc>
          <w:tcPr>
            <w:tcW w:w="1005" w:type="dxa"/>
            <w:tcBorders>
              <w:top w:val="nil"/>
              <w:left w:val="nil"/>
              <w:bottom w:val="nil"/>
              <w:right w:val="nil"/>
            </w:tcBorders>
            <w:shd w:val="clear" w:color="000000" w:fill="BFBFBF"/>
            <w:noWrap/>
            <w:vAlign w:val="bottom"/>
            <w:hideMark/>
          </w:tcPr>
          <w:p w14:paraId="1328D0B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 </w:t>
            </w:r>
          </w:p>
        </w:tc>
        <w:tc>
          <w:tcPr>
            <w:tcW w:w="1331" w:type="dxa"/>
            <w:tcBorders>
              <w:top w:val="nil"/>
              <w:left w:val="nil"/>
              <w:bottom w:val="nil"/>
              <w:right w:val="nil"/>
            </w:tcBorders>
            <w:shd w:val="clear" w:color="000000" w:fill="BFBFBF"/>
            <w:noWrap/>
            <w:vAlign w:val="bottom"/>
            <w:hideMark/>
          </w:tcPr>
          <w:p w14:paraId="1FDC3422"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 </w:t>
            </w:r>
          </w:p>
        </w:tc>
        <w:tc>
          <w:tcPr>
            <w:tcW w:w="1450" w:type="dxa"/>
            <w:tcBorders>
              <w:top w:val="nil"/>
              <w:left w:val="nil"/>
              <w:bottom w:val="nil"/>
              <w:right w:val="nil"/>
            </w:tcBorders>
            <w:shd w:val="clear" w:color="000000" w:fill="BFBFBF"/>
            <w:noWrap/>
            <w:vAlign w:val="bottom"/>
            <w:hideMark/>
          </w:tcPr>
          <w:p w14:paraId="5DC8B78B" w14:textId="77777777" w:rsidR="00EB279A" w:rsidRPr="004C38D8" w:rsidRDefault="00EB279A" w:rsidP="00261B9C">
            <w:pPr>
              <w:jc w:val="right"/>
              <w:rPr>
                <w:rFonts w:ascii="Calibri" w:hAnsi="Calibri" w:cs="Calibri"/>
                <w:b/>
                <w:bCs/>
                <w:color w:val="000000"/>
              </w:rPr>
            </w:pPr>
            <w:r w:rsidRPr="004C38D8">
              <w:rPr>
                <w:rFonts w:ascii="Calibri" w:hAnsi="Calibri" w:cs="Calibri"/>
                <w:b/>
                <w:bCs/>
                <w:color w:val="000000"/>
                <w:sz w:val="22"/>
                <w:szCs w:val="22"/>
              </w:rPr>
              <w:t>887</w:t>
            </w:r>
          </w:p>
        </w:tc>
      </w:tr>
      <w:tr w:rsidR="00EB279A" w:rsidRPr="004C38D8" w14:paraId="57B0ADED" w14:textId="77777777" w:rsidTr="007411DA">
        <w:trPr>
          <w:trHeight w:val="300"/>
        </w:trPr>
        <w:tc>
          <w:tcPr>
            <w:tcW w:w="954" w:type="dxa"/>
            <w:tcBorders>
              <w:top w:val="nil"/>
              <w:left w:val="nil"/>
              <w:bottom w:val="nil"/>
              <w:right w:val="nil"/>
            </w:tcBorders>
            <w:noWrap/>
            <w:vAlign w:val="bottom"/>
            <w:hideMark/>
          </w:tcPr>
          <w:p w14:paraId="53B6B910" w14:textId="77777777" w:rsidR="00EB279A" w:rsidRPr="004C38D8" w:rsidRDefault="00EB279A" w:rsidP="00261B9C">
            <w:pPr>
              <w:jc w:val="right"/>
              <w:rPr>
                <w:rFonts w:ascii="Calibri" w:hAnsi="Calibri" w:cs="Calibri"/>
                <w:b/>
                <w:bCs/>
                <w:color w:val="000000"/>
              </w:rPr>
            </w:pPr>
          </w:p>
        </w:tc>
        <w:tc>
          <w:tcPr>
            <w:tcW w:w="954" w:type="dxa"/>
            <w:tcBorders>
              <w:top w:val="nil"/>
              <w:left w:val="nil"/>
              <w:bottom w:val="nil"/>
              <w:right w:val="nil"/>
            </w:tcBorders>
            <w:noWrap/>
            <w:vAlign w:val="bottom"/>
            <w:hideMark/>
          </w:tcPr>
          <w:p w14:paraId="23E68FA1" w14:textId="77777777" w:rsidR="00EB279A" w:rsidRPr="004C38D8" w:rsidRDefault="00EB279A" w:rsidP="00261B9C">
            <w:pPr>
              <w:rPr>
                <w:sz w:val="20"/>
                <w:szCs w:val="20"/>
              </w:rPr>
            </w:pPr>
          </w:p>
        </w:tc>
        <w:tc>
          <w:tcPr>
            <w:tcW w:w="4368" w:type="dxa"/>
            <w:tcBorders>
              <w:top w:val="nil"/>
              <w:left w:val="nil"/>
              <w:bottom w:val="nil"/>
              <w:right w:val="nil"/>
            </w:tcBorders>
            <w:noWrap/>
            <w:vAlign w:val="bottom"/>
            <w:hideMark/>
          </w:tcPr>
          <w:p w14:paraId="5F20CDC8" w14:textId="77777777" w:rsidR="00EB279A" w:rsidRPr="004C38D8" w:rsidRDefault="00EB279A" w:rsidP="00261B9C">
            <w:pPr>
              <w:rPr>
                <w:sz w:val="20"/>
                <w:szCs w:val="20"/>
              </w:rPr>
            </w:pPr>
          </w:p>
        </w:tc>
        <w:tc>
          <w:tcPr>
            <w:tcW w:w="1005" w:type="dxa"/>
            <w:tcBorders>
              <w:top w:val="nil"/>
              <w:left w:val="nil"/>
              <w:bottom w:val="nil"/>
              <w:right w:val="nil"/>
            </w:tcBorders>
            <w:noWrap/>
            <w:vAlign w:val="bottom"/>
            <w:hideMark/>
          </w:tcPr>
          <w:p w14:paraId="088357A3" w14:textId="77777777" w:rsidR="00EB279A" w:rsidRPr="004C38D8" w:rsidRDefault="00EB279A" w:rsidP="00261B9C">
            <w:pPr>
              <w:rPr>
                <w:sz w:val="20"/>
                <w:szCs w:val="20"/>
              </w:rPr>
            </w:pPr>
          </w:p>
        </w:tc>
        <w:tc>
          <w:tcPr>
            <w:tcW w:w="1331" w:type="dxa"/>
            <w:tcBorders>
              <w:top w:val="nil"/>
              <w:left w:val="nil"/>
              <w:bottom w:val="nil"/>
              <w:right w:val="nil"/>
            </w:tcBorders>
            <w:noWrap/>
            <w:vAlign w:val="bottom"/>
            <w:hideMark/>
          </w:tcPr>
          <w:p w14:paraId="31C5C3DC" w14:textId="77777777" w:rsidR="00EB279A" w:rsidRPr="004C38D8" w:rsidRDefault="00EB279A" w:rsidP="00261B9C">
            <w:pPr>
              <w:rPr>
                <w:sz w:val="20"/>
                <w:szCs w:val="20"/>
              </w:rPr>
            </w:pPr>
          </w:p>
        </w:tc>
        <w:tc>
          <w:tcPr>
            <w:tcW w:w="1450" w:type="dxa"/>
            <w:tcBorders>
              <w:top w:val="nil"/>
              <w:left w:val="nil"/>
              <w:bottom w:val="nil"/>
              <w:right w:val="nil"/>
            </w:tcBorders>
            <w:noWrap/>
            <w:vAlign w:val="bottom"/>
            <w:hideMark/>
          </w:tcPr>
          <w:p w14:paraId="0AF798E1" w14:textId="77777777" w:rsidR="00EB279A" w:rsidRPr="004C38D8" w:rsidRDefault="00EB279A" w:rsidP="00261B9C">
            <w:pPr>
              <w:rPr>
                <w:sz w:val="20"/>
                <w:szCs w:val="20"/>
              </w:rPr>
            </w:pPr>
          </w:p>
        </w:tc>
      </w:tr>
      <w:tr w:rsidR="00EB279A" w:rsidRPr="004C38D8" w14:paraId="4299F5B4" w14:textId="77777777" w:rsidTr="007411DA">
        <w:trPr>
          <w:trHeight w:val="300"/>
        </w:trPr>
        <w:tc>
          <w:tcPr>
            <w:tcW w:w="954" w:type="dxa"/>
            <w:vMerge w:val="restart"/>
            <w:tcBorders>
              <w:top w:val="single" w:sz="4" w:space="0" w:color="auto"/>
              <w:left w:val="single" w:sz="4" w:space="0" w:color="auto"/>
              <w:bottom w:val="single" w:sz="4" w:space="0" w:color="000000"/>
              <w:right w:val="single" w:sz="4" w:space="0" w:color="auto"/>
            </w:tcBorders>
            <w:shd w:val="clear" w:color="000000" w:fill="BFBFBF"/>
            <w:noWrap/>
            <w:textDirection w:val="btLr"/>
            <w:vAlign w:val="center"/>
            <w:hideMark/>
          </w:tcPr>
          <w:p w14:paraId="300D5429"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LOTE 4</w:t>
            </w:r>
          </w:p>
        </w:tc>
        <w:tc>
          <w:tcPr>
            <w:tcW w:w="954" w:type="dxa"/>
            <w:tcBorders>
              <w:top w:val="single" w:sz="4" w:space="0" w:color="auto"/>
              <w:left w:val="nil"/>
              <w:bottom w:val="single" w:sz="4" w:space="0" w:color="auto"/>
              <w:right w:val="single" w:sz="4" w:space="0" w:color="auto"/>
            </w:tcBorders>
            <w:shd w:val="clear" w:color="000000" w:fill="BFBFBF"/>
            <w:noWrap/>
            <w:vAlign w:val="bottom"/>
            <w:hideMark/>
          </w:tcPr>
          <w:p w14:paraId="0A62746D"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ITEM</w:t>
            </w:r>
          </w:p>
        </w:tc>
        <w:tc>
          <w:tcPr>
            <w:tcW w:w="4368" w:type="dxa"/>
            <w:tcBorders>
              <w:top w:val="single" w:sz="4" w:space="0" w:color="auto"/>
              <w:left w:val="nil"/>
              <w:bottom w:val="single" w:sz="4" w:space="0" w:color="auto"/>
              <w:right w:val="single" w:sz="4" w:space="0" w:color="auto"/>
            </w:tcBorders>
            <w:shd w:val="clear" w:color="000000" w:fill="BFBFBF"/>
            <w:noWrap/>
            <w:vAlign w:val="bottom"/>
            <w:hideMark/>
          </w:tcPr>
          <w:p w14:paraId="7E1930AB"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DESCRIÇÃO</w:t>
            </w:r>
          </w:p>
        </w:tc>
        <w:tc>
          <w:tcPr>
            <w:tcW w:w="1005" w:type="dxa"/>
            <w:tcBorders>
              <w:top w:val="single" w:sz="4" w:space="0" w:color="auto"/>
              <w:left w:val="nil"/>
              <w:bottom w:val="single" w:sz="4" w:space="0" w:color="auto"/>
              <w:right w:val="single" w:sz="4" w:space="0" w:color="auto"/>
            </w:tcBorders>
            <w:shd w:val="clear" w:color="000000" w:fill="BFBFBF"/>
            <w:vAlign w:val="bottom"/>
            <w:hideMark/>
          </w:tcPr>
          <w:p w14:paraId="276CFD5E"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UNIDADE DE MEDIDA</w:t>
            </w:r>
          </w:p>
        </w:tc>
        <w:tc>
          <w:tcPr>
            <w:tcW w:w="1331" w:type="dxa"/>
            <w:tcBorders>
              <w:top w:val="single" w:sz="4" w:space="0" w:color="auto"/>
              <w:left w:val="nil"/>
              <w:bottom w:val="single" w:sz="4" w:space="0" w:color="auto"/>
              <w:right w:val="single" w:sz="4" w:space="0" w:color="auto"/>
            </w:tcBorders>
            <w:shd w:val="clear" w:color="000000" w:fill="BFBFBF"/>
            <w:noWrap/>
            <w:vAlign w:val="bottom"/>
            <w:hideMark/>
          </w:tcPr>
          <w:p w14:paraId="1B40D2B2"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TAMANHO</w:t>
            </w:r>
          </w:p>
        </w:tc>
        <w:tc>
          <w:tcPr>
            <w:tcW w:w="1450" w:type="dxa"/>
            <w:tcBorders>
              <w:top w:val="single" w:sz="4" w:space="0" w:color="auto"/>
              <w:left w:val="nil"/>
              <w:bottom w:val="single" w:sz="4" w:space="0" w:color="auto"/>
              <w:right w:val="single" w:sz="4" w:space="0" w:color="auto"/>
            </w:tcBorders>
            <w:shd w:val="clear" w:color="000000" w:fill="BFBFBF"/>
            <w:noWrap/>
            <w:vAlign w:val="bottom"/>
            <w:hideMark/>
          </w:tcPr>
          <w:p w14:paraId="20DFBE73"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QUANTIDADE</w:t>
            </w:r>
          </w:p>
        </w:tc>
      </w:tr>
      <w:tr w:rsidR="00EB279A" w:rsidRPr="004C38D8" w14:paraId="1F1E685B"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2773CF8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20EC9541"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w:t>
            </w:r>
          </w:p>
        </w:tc>
        <w:tc>
          <w:tcPr>
            <w:tcW w:w="4368" w:type="dxa"/>
            <w:tcBorders>
              <w:top w:val="nil"/>
              <w:left w:val="nil"/>
              <w:bottom w:val="single" w:sz="4" w:space="0" w:color="auto"/>
              <w:right w:val="single" w:sz="4" w:space="0" w:color="auto"/>
            </w:tcBorders>
            <w:noWrap/>
            <w:vAlign w:val="bottom"/>
            <w:hideMark/>
          </w:tcPr>
          <w:p w14:paraId="2F26AF16"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7A17BBF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B934F9E"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w:t>
            </w:r>
          </w:p>
        </w:tc>
        <w:tc>
          <w:tcPr>
            <w:tcW w:w="1450" w:type="dxa"/>
            <w:tcBorders>
              <w:top w:val="nil"/>
              <w:left w:val="nil"/>
              <w:bottom w:val="single" w:sz="4" w:space="0" w:color="auto"/>
              <w:right w:val="single" w:sz="4" w:space="0" w:color="auto"/>
            </w:tcBorders>
            <w:noWrap/>
            <w:vAlign w:val="bottom"/>
            <w:hideMark/>
          </w:tcPr>
          <w:p w14:paraId="5D624C8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54</w:t>
            </w:r>
          </w:p>
        </w:tc>
      </w:tr>
      <w:tr w:rsidR="00EB279A" w:rsidRPr="004C38D8" w14:paraId="366567E7"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C961CF5"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5E1E22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2</w:t>
            </w:r>
          </w:p>
        </w:tc>
        <w:tc>
          <w:tcPr>
            <w:tcW w:w="4368" w:type="dxa"/>
            <w:tcBorders>
              <w:top w:val="nil"/>
              <w:left w:val="nil"/>
              <w:bottom w:val="single" w:sz="4" w:space="0" w:color="auto"/>
              <w:right w:val="single" w:sz="4" w:space="0" w:color="auto"/>
            </w:tcBorders>
            <w:noWrap/>
            <w:vAlign w:val="bottom"/>
            <w:hideMark/>
          </w:tcPr>
          <w:p w14:paraId="55ADFBCF"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0EA227E4"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7DE11AAF"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w:t>
            </w:r>
          </w:p>
        </w:tc>
        <w:tc>
          <w:tcPr>
            <w:tcW w:w="1450" w:type="dxa"/>
            <w:tcBorders>
              <w:top w:val="nil"/>
              <w:left w:val="nil"/>
              <w:bottom w:val="single" w:sz="4" w:space="0" w:color="auto"/>
              <w:right w:val="single" w:sz="4" w:space="0" w:color="auto"/>
            </w:tcBorders>
            <w:noWrap/>
            <w:vAlign w:val="bottom"/>
            <w:hideMark/>
          </w:tcPr>
          <w:p w14:paraId="3FC9A901"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143</w:t>
            </w:r>
          </w:p>
        </w:tc>
      </w:tr>
      <w:tr w:rsidR="00EB279A" w:rsidRPr="004C38D8" w14:paraId="0EE4695E"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B4FC8E8"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6EDB4AC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3</w:t>
            </w:r>
          </w:p>
        </w:tc>
        <w:tc>
          <w:tcPr>
            <w:tcW w:w="4368" w:type="dxa"/>
            <w:tcBorders>
              <w:top w:val="nil"/>
              <w:left w:val="nil"/>
              <w:bottom w:val="single" w:sz="4" w:space="0" w:color="auto"/>
              <w:right w:val="single" w:sz="4" w:space="0" w:color="auto"/>
            </w:tcBorders>
            <w:noWrap/>
            <w:vAlign w:val="bottom"/>
            <w:hideMark/>
          </w:tcPr>
          <w:p w14:paraId="6DD01CFD"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63F50361"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98F889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6</w:t>
            </w:r>
          </w:p>
        </w:tc>
        <w:tc>
          <w:tcPr>
            <w:tcW w:w="1450" w:type="dxa"/>
            <w:tcBorders>
              <w:top w:val="nil"/>
              <w:left w:val="nil"/>
              <w:bottom w:val="single" w:sz="4" w:space="0" w:color="auto"/>
              <w:right w:val="single" w:sz="4" w:space="0" w:color="auto"/>
            </w:tcBorders>
            <w:noWrap/>
            <w:vAlign w:val="bottom"/>
            <w:hideMark/>
          </w:tcPr>
          <w:p w14:paraId="2278C9DA"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144</w:t>
            </w:r>
          </w:p>
        </w:tc>
      </w:tr>
      <w:tr w:rsidR="00EB279A" w:rsidRPr="004C38D8" w14:paraId="3EB69C0A"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BAB055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1AF83A9D"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4</w:t>
            </w:r>
          </w:p>
        </w:tc>
        <w:tc>
          <w:tcPr>
            <w:tcW w:w="4368" w:type="dxa"/>
            <w:tcBorders>
              <w:top w:val="nil"/>
              <w:left w:val="nil"/>
              <w:bottom w:val="single" w:sz="4" w:space="0" w:color="auto"/>
              <w:right w:val="single" w:sz="4" w:space="0" w:color="auto"/>
            </w:tcBorders>
            <w:noWrap/>
            <w:vAlign w:val="bottom"/>
            <w:hideMark/>
          </w:tcPr>
          <w:p w14:paraId="3FED5D72"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1026B20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788D20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8</w:t>
            </w:r>
          </w:p>
        </w:tc>
        <w:tc>
          <w:tcPr>
            <w:tcW w:w="1450" w:type="dxa"/>
            <w:tcBorders>
              <w:top w:val="nil"/>
              <w:left w:val="nil"/>
              <w:bottom w:val="single" w:sz="4" w:space="0" w:color="auto"/>
              <w:right w:val="single" w:sz="4" w:space="0" w:color="auto"/>
            </w:tcBorders>
            <w:noWrap/>
            <w:vAlign w:val="bottom"/>
            <w:hideMark/>
          </w:tcPr>
          <w:p w14:paraId="16EDDFF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181</w:t>
            </w:r>
          </w:p>
        </w:tc>
      </w:tr>
      <w:tr w:rsidR="00EB279A" w:rsidRPr="004C38D8" w14:paraId="6BFD8C5B"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E8D0F22"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48A93F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5</w:t>
            </w:r>
          </w:p>
        </w:tc>
        <w:tc>
          <w:tcPr>
            <w:tcW w:w="4368" w:type="dxa"/>
            <w:tcBorders>
              <w:top w:val="nil"/>
              <w:left w:val="nil"/>
              <w:bottom w:val="single" w:sz="4" w:space="0" w:color="auto"/>
              <w:right w:val="single" w:sz="4" w:space="0" w:color="auto"/>
            </w:tcBorders>
            <w:noWrap/>
            <w:vAlign w:val="bottom"/>
            <w:hideMark/>
          </w:tcPr>
          <w:p w14:paraId="535A89D9"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536728FD"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79C65FA"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10</w:t>
            </w:r>
          </w:p>
        </w:tc>
        <w:tc>
          <w:tcPr>
            <w:tcW w:w="1450" w:type="dxa"/>
            <w:tcBorders>
              <w:top w:val="nil"/>
              <w:left w:val="nil"/>
              <w:bottom w:val="single" w:sz="4" w:space="0" w:color="auto"/>
              <w:right w:val="single" w:sz="4" w:space="0" w:color="auto"/>
            </w:tcBorders>
            <w:noWrap/>
            <w:vAlign w:val="bottom"/>
            <w:hideMark/>
          </w:tcPr>
          <w:p w14:paraId="0600E92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161</w:t>
            </w:r>
          </w:p>
        </w:tc>
      </w:tr>
      <w:tr w:rsidR="00EB279A" w:rsidRPr="004C38D8" w14:paraId="11983D01"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78FE5D51"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14ED9BF"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6</w:t>
            </w:r>
          </w:p>
        </w:tc>
        <w:tc>
          <w:tcPr>
            <w:tcW w:w="4368" w:type="dxa"/>
            <w:tcBorders>
              <w:top w:val="nil"/>
              <w:left w:val="nil"/>
              <w:bottom w:val="single" w:sz="4" w:space="0" w:color="auto"/>
              <w:right w:val="single" w:sz="4" w:space="0" w:color="auto"/>
            </w:tcBorders>
            <w:noWrap/>
            <w:vAlign w:val="bottom"/>
            <w:hideMark/>
          </w:tcPr>
          <w:p w14:paraId="59044ED3"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1550D7B6"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5970198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12</w:t>
            </w:r>
          </w:p>
        </w:tc>
        <w:tc>
          <w:tcPr>
            <w:tcW w:w="1450" w:type="dxa"/>
            <w:tcBorders>
              <w:top w:val="nil"/>
              <w:left w:val="nil"/>
              <w:bottom w:val="single" w:sz="4" w:space="0" w:color="auto"/>
              <w:right w:val="single" w:sz="4" w:space="0" w:color="auto"/>
            </w:tcBorders>
            <w:noWrap/>
            <w:vAlign w:val="bottom"/>
            <w:hideMark/>
          </w:tcPr>
          <w:p w14:paraId="3C90945B"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142</w:t>
            </w:r>
          </w:p>
        </w:tc>
      </w:tr>
      <w:tr w:rsidR="00EB279A" w:rsidRPr="004C38D8" w14:paraId="51455A45"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18690FF4"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1195CD26"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7</w:t>
            </w:r>
          </w:p>
        </w:tc>
        <w:tc>
          <w:tcPr>
            <w:tcW w:w="4368" w:type="dxa"/>
            <w:tcBorders>
              <w:top w:val="nil"/>
              <w:left w:val="nil"/>
              <w:bottom w:val="single" w:sz="4" w:space="0" w:color="auto"/>
              <w:right w:val="single" w:sz="4" w:space="0" w:color="auto"/>
            </w:tcBorders>
            <w:noWrap/>
            <w:vAlign w:val="bottom"/>
            <w:hideMark/>
          </w:tcPr>
          <w:p w14:paraId="3AEBE58D"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06D2154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44875AC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14</w:t>
            </w:r>
          </w:p>
        </w:tc>
        <w:tc>
          <w:tcPr>
            <w:tcW w:w="1450" w:type="dxa"/>
            <w:tcBorders>
              <w:top w:val="nil"/>
              <w:left w:val="nil"/>
              <w:bottom w:val="single" w:sz="4" w:space="0" w:color="auto"/>
              <w:right w:val="single" w:sz="4" w:space="0" w:color="auto"/>
            </w:tcBorders>
            <w:noWrap/>
            <w:vAlign w:val="bottom"/>
            <w:hideMark/>
          </w:tcPr>
          <w:p w14:paraId="17B336A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89</w:t>
            </w:r>
          </w:p>
        </w:tc>
      </w:tr>
      <w:tr w:rsidR="00EB279A" w:rsidRPr="004C38D8" w14:paraId="42728A45"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6CA4F795"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0FBB0C43"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8</w:t>
            </w:r>
          </w:p>
        </w:tc>
        <w:tc>
          <w:tcPr>
            <w:tcW w:w="4368" w:type="dxa"/>
            <w:tcBorders>
              <w:top w:val="nil"/>
              <w:left w:val="nil"/>
              <w:bottom w:val="single" w:sz="4" w:space="0" w:color="auto"/>
              <w:right w:val="single" w:sz="4" w:space="0" w:color="auto"/>
            </w:tcBorders>
            <w:noWrap/>
            <w:vAlign w:val="bottom"/>
            <w:hideMark/>
          </w:tcPr>
          <w:p w14:paraId="15D22702"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3A2F21D6"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D31EBBB"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16</w:t>
            </w:r>
          </w:p>
        </w:tc>
        <w:tc>
          <w:tcPr>
            <w:tcW w:w="1450" w:type="dxa"/>
            <w:tcBorders>
              <w:top w:val="nil"/>
              <w:left w:val="nil"/>
              <w:bottom w:val="single" w:sz="4" w:space="0" w:color="auto"/>
              <w:right w:val="single" w:sz="4" w:space="0" w:color="auto"/>
            </w:tcBorders>
            <w:noWrap/>
            <w:vAlign w:val="bottom"/>
            <w:hideMark/>
          </w:tcPr>
          <w:p w14:paraId="3F2D285F"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61</w:t>
            </w:r>
          </w:p>
        </w:tc>
      </w:tr>
      <w:tr w:rsidR="00EB279A" w:rsidRPr="004C38D8" w14:paraId="1D153329"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3F2F5707"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162A78D8"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9</w:t>
            </w:r>
          </w:p>
        </w:tc>
        <w:tc>
          <w:tcPr>
            <w:tcW w:w="4368" w:type="dxa"/>
            <w:tcBorders>
              <w:top w:val="nil"/>
              <w:left w:val="nil"/>
              <w:bottom w:val="single" w:sz="4" w:space="0" w:color="auto"/>
              <w:right w:val="single" w:sz="4" w:space="0" w:color="auto"/>
            </w:tcBorders>
            <w:noWrap/>
            <w:vAlign w:val="bottom"/>
            <w:hideMark/>
          </w:tcPr>
          <w:p w14:paraId="766AAD03"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757C5548"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3DE09B79"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P</w:t>
            </w:r>
          </w:p>
        </w:tc>
        <w:tc>
          <w:tcPr>
            <w:tcW w:w="1450" w:type="dxa"/>
            <w:tcBorders>
              <w:top w:val="nil"/>
              <w:left w:val="nil"/>
              <w:bottom w:val="single" w:sz="4" w:space="0" w:color="auto"/>
              <w:right w:val="single" w:sz="4" w:space="0" w:color="auto"/>
            </w:tcBorders>
            <w:noWrap/>
            <w:vAlign w:val="bottom"/>
            <w:hideMark/>
          </w:tcPr>
          <w:p w14:paraId="6CB95595"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42</w:t>
            </w:r>
          </w:p>
        </w:tc>
      </w:tr>
      <w:tr w:rsidR="00EB279A" w:rsidRPr="004C38D8" w14:paraId="050891CB"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51587373"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4951EE86"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10</w:t>
            </w:r>
          </w:p>
        </w:tc>
        <w:tc>
          <w:tcPr>
            <w:tcW w:w="4368" w:type="dxa"/>
            <w:tcBorders>
              <w:top w:val="nil"/>
              <w:left w:val="nil"/>
              <w:bottom w:val="single" w:sz="4" w:space="0" w:color="auto"/>
              <w:right w:val="single" w:sz="4" w:space="0" w:color="auto"/>
            </w:tcBorders>
            <w:noWrap/>
            <w:vAlign w:val="bottom"/>
            <w:hideMark/>
          </w:tcPr>
          <w:p w14:paraId="67386C29"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7A9A46CB"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0B9ADB27"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M</w:t>
            </w:r>
          </w:p>
        </w:tc>
        <w:tc>
          <w:tcPr>
            <w:tcW w:w="1450" w:type="dxa"/>
            <w:tcBorders>
              <w:top w:val="nil"/>
              <w:left w:val="nil"/>
              <w:bottom w:val="single" w:sz="4" w:space="0" w:color="auto"/>
              <w:right w:val="single" w:sz="4" w:space="0" w:color="auto"/>
            </w:tcBorders>
            <w:noWrap/>
            <w:vAlign w:val="bottom"/>
            <w:hideMark/>
          </w:tcPr>
          <w:p w14:paraId="4ED60EF4"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26</w:t>
            </w:r>
          </w:p>
        </w:tc>
      </w:tr>
      <w:tr w:rsidR="00EB279A" w:rsidRPr="004C38D8" w14:paraId="0EF0959B"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34CDC27B"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4AAC931"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11</w:t>
            </w:r>
          </w:p>
        </w:tc>
        <w:tc>
          <w:tcPr>
            <w:tcW w:w="4368" w:type="dxa"/>
            <w:tcBorders>
              <w:top w:val="nil"/>
              <w:left w:val="nil"/>
              <w:bottom w:val="single" w:sz="4" w:space="0" w:color="auto"/>
              <w:right w:val="single" w:sz="4" w:space="0" w:color="auto"/>
            </w:tcBorders>
            <w:noWrap/>
            <w:vAlign w:val="bottom"/>
            <w:hideMark/>
          </w:tcPr>
          <w:p w14:paraId="36F534D8"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77F9065A"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27759A44"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w:t>
            </w:r>
          </w:p>
        </w:tc>
        <w:tc>
          <w:tcPr>
            <w:tcW w:w="1450" w:type="dxa"/>
            <w:tcBorders>
              <w:top w:val="nil"/>
              <w:left w:val="nil"/>
              <w:bottom w:val="single" w:sz="4" w:space="0" w:color="auto"/>
              <w:right w:val="single" w:sz="4" w:space="0" w:color="auto"/>
            </w:tcBorders>
            <w:noWrap/>
            <w:vAlign w:val="bottom"/>
            <w:hideMark/>
          </w:tcPr>
          <w:p w14:paraId="65ABE803"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29</w:t>
            </w:r>
          </w:p>
        </w:tc>
      </w:tr>
      <w:tr w:rsidR="00EB279A" w:rsidRPr="004C38D8" w14:paraId="0A2EEB3E" w14:textId="77777777" w:rsidTr="007411DA">
        <w:trPr>
          <w:trHeight w:val="300"/>
        </w:trPr>
        <w:tc>
          <w:tcPr>
            <w:tcW w:w="954" w:type="dxa"/>
            <w:vMerge/>
            <w:tcBorders>
              <w:top w:val="single" w:sz="4" w:space="0" w:color="auto"/>
              <w:left w:val="single" w:sz="4" w:space="0" w:color="auto"/>
              <w:bottom w:val="single" w:sz="4" w:space="0" w:color="000000"/>
              <w:right w:val="single" w:sz="4" w:space="0" w:color="auto"/>
            </w:tcBorders>
            <w:vAlign w:val="center"/>
            <w:hideMark/>
          </w:tcPr>
          <w:p w14:paraId="3EA81EF8" w14:textId="77777777" w:rsidR="00EB279A" w:rsidRPr="004C38D8" w:rsidRDefault="00EB279A" w:rsidP="00261B9C">
            <w:pPr>
              <w:rPr>
                <w:rFonts w:ascii="Calibri" w:hAnsi="Calibri" w:cs="Calibri"/>
                <w:b/>
                <w:bCs/>
                <w:color w:val="000000"/>
              </w:rPr>
            </w:pPr>
          </w:p>
        </w:tc>
        <w:tc>
          <w:tcPr>
            <w:tcW w:w="954" w:type="dxa"/>
            <w:tcBorders>
              <w:top w:val="nil"/>
              <w:left w:val="nil"/>
              <w:bottom w:val="single" w:sz="4" w:space="0" w:color="auto"/>
              <w:right w:val="single" w:sz="4" w:space="0" w:color="auto"/>
            </w:tcBorders>
            <w:noWrap/>
            <w:vAlign w:val="bottom"/>
            <w:hideMark/>
          </w:tcPr>
          <w:p w14:paraId="52B8EAC2"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12</w:t>
            </w:r>
          </w:p>
        </w:tc>
        <w:tc>
          <w:tcPr>
            <w:tcW w:w="4368" w:type="dxa"/>
            <w:tcBorders>
              <w:top w:val="nil"/>
              <w:left w:val="nil"/>
              <w:bottom w:val="single" w:sz="4" w:space="0" w:color="auto"/>
              <w:right w:val="single" w:sz="4" w:space="0" w:color="auto"/>
            </w:tcBorders>
            <w:noWrap/>
            <w:vAlign w:val="bottom"/>
            <w:hideMark/>
          </w:tcPr>
          <w:p w14:paraId="1B12E613"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BERMUDA MASCULINO ESCOLAR HELANCA</w:t>
            </w:r>
          </w:p>
        </w:tc>
        <w:tc>
          <w:tcPr>
            <w:tcW w:w="1005" w:type="dxa"/>
            <w:tcBorders>
              <w:top w:val="nil"/>
              <w:left w:val="nil"/>
              <w:bottom w:val="single" w:sz="4" w:space="0" w:color="auto"/>
              <w:right w:val="single" w:sz="4" w:space="0" w:color="auto"/>
            </w:tcBorders>
            <w:noWrap/>
            <w:vAlign w:val="bottom"/>
            <w:hideMark/>
          </w:tcPr>
          <w:p w14:paraId="3F113953"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UND</w:t>
            </w:r>
          </w:p>
        </w:tc>
        <w:tc>
          <w:tcPr>
            <w:tcW w:w="1331" w:type="dxa"/>
            <w:tcBorders>
              <w:top w:val="nil"/>
              <w:left w:val="nil"/>
              <w:bottom w:val="single" w:sz="4" w:space="0" w:color="auto"/>
              <w:right w:val="single" w:sz="4" w:space="0" w:color="auto"/>
            </w:tcBorders>
            <w:noWrap/>
            <w:vAlign w:val="bottom"/>
            <w:hideMark/>
          </w:tcPr>
          <w:p w14:paraId="12D0F780"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GG</w:t>
            </w:r>
          </w:p>
        </w:tc>
        <w:tc>
          <w:tcPr>
            <w:tcW w:w="1450" w:type="dxa"/>
            <w:tcBorders>
              <w:top w:val="nil"/>
              <w:left w:val="nil"/>
              <w:bottom w:val="single" w:sz="4" w:space="0" w:color="auto"/>
              <w:right w:val="single" w:sz="4" w:space="0" w:color="auto"/>
            </w:tcBorders>
            <w:noWrap/>
            <w:vAlign w:val="bottom"/>
            <w:hideMark/>
          </w:tcPr>
          <w:p w14:paraId="75B3B4E0"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22</w:t>
            </w:r>
          </w:p>
        </w:tc>
      </w:tr>
      <w:tr w:rsidR="00EB279A" w:rsidRPr="004C38D8" w14:paraId="30348750" w14:textId="77777777" w:rsidTr="007411DA">
        <w:trPr>
          <w:trHeight w:val="300"/>
        </w:trPr>
        <w:tc>
          <w:tcPr>
            <w:tcW w:w="954" w:type="dxa"/>
            <w:tcBorders>
              <w:top w:val="nil"/>
              <w:left w:val="nil"/>
              <w:bottom w:val="nil"/>
              <w:right w:val="nil"/>
            </w:tcBorders>
            <w:shd w:val="clear" w:color="000000" w:fill="BFBFBF"/>
            <w:noWrap/>
            <w:vAlign w:val="center"/>
            <w:hideMark/>
          </w:tcPr>
          <w:p w14:paraId="4503525C"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TOTAL</w:t>
            </w:r>
          </w:p>
        </w:tc>
        <w:tc>
          <w:tcPr>
            <w:tcW w:w="954" w:type="dxa"/>
            <w:tcBorders>
              <w:top w:val="nil"/>
              <w:left w:val="nil"/>
              <w:bottom w:val="nil"/>
              <w:right w:val="nil"/>
            </w:tcBorders>
            <w:shd w:val="clear" w:color="000000" w:fill="BFBFBF"/>
            <w:noWrap/>
            <w:vAlign w:val="bottom"/>
            <w:hideMark/>
          </w:tcPr>
          <w:p w14:paraId="2B7B6D0A"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 </w:t>
            </w:r>
          </w:p>
        </w:tc>
        <w:tc>
          <w:tcPr>
            <w:tcW w:w="4368" w:type="dxa"/>
            <w:tcBorders>
              <w:top w:val="nil"/>
              <w:left w:val="nil"/>
              <w:bottom w:val="nil"/>
              <w:right w:val="nil"/>
            </w:tcBorders>
            <w:shd w:val="clear" w:color="000000" w:fill="BFBFBF"/>
            <w:noWrap/>
            <w:vAlign w:val="bottom"/>
            <w:hideMark/>
          </w:tcPr>
          <w:p w14:paraId="3912D567" w14:textId="77777777" w:rsidR="00EB279A" w:rsidRPr="004C38D8" w:rsidRDefault="00EB279A" w:rsidP="00261B9C">
            <w:pPr>
              <w:rPr>
                <w:rFonts w:ascii="Arial" w:hAnsi="Arial" w:cs="Arial"/>
                <w:color w:val="000000"/>
                <w:sz w:val="18"/>
                <w:szCs w:val="18"/>
              </w:rPr>
            </w:pPr>
            <w:r w:rsidRPr="004C38D8">
              <w:rPr>
                <w:rFonts w:ascii="Arial" w:hAnsi="Arial" w:cs="Arial"/>
                <w:color w:val="000000"/>
                <w:sz w:val="18"/>
                <w:szCs w:val="18"/>
              </w:rPr>
              <w:t> </w:t>
            </w:r>
          </w:p>
        </w:tc>
        <w:tc>
          <w:tcPr>
            <w:tcW w:w="1005" w:type="dxa"/>
            <w:tcBorders>
              <w:top w:val="nil"/>
              <w:left w:val="nil"/>
              <w:bottom w:val="nil"/>
              <w:right w:val="nil"/>
            </w:tcBorders>
            <w:shd w:val="clear" w:color="000000" w:fill="BFBFBF"/>
            <w:noWrap/>
            <w:vAlign w:val="bottom"/>
            <w:hideMark/>
          </w:tcPr>
          <w:p w14:paraId="22918FCF" w14:textId="77777777" w:rsidR="00EB279A" w:rsidRPr="004C38D8" w:rsidRDefault="00EB279A" w:rsidP="00261B9C">
            <w:pPr>
              <w:jc w:val="center"/>
              <w:rPr>
                <w:rFonts w:ascii="Calibri" w:hAnsi="Calibri" w:cs="Calibri"/>
                <w:color w:val="000000"/>
              </w:rPr>
            </w:pPr>
            <w:r w:rsidRPr="004C38D8">
              <w:rPr>
                <w:rFonts w:ascii="Calibri" w:hAnsi="Calibri" w:cs="Calibri"/>
                <w:color w:val="000000"/>
                <w:sz w:val="22"/>
                <w:szCs w:val="22"/>
              </w:rPr>
              <w:t> </w:t>
            </w:r>
          </w:p>
        </w:tc>
        <w:tc>
          <w:tcPr>
            <w:tcW w:w="1331" w:type="dxa"/>
            <w:tcBorders>
              <w:top w:val="nil"/>
              <w:left w:val="nil"/>
              <w:bottom w:val="nil"/>
              <w:right w:val="nil"/>
            </w:tcBorders>
            <w:shd w:val="clear" w:color="000000" w:fill="BFBFBF"/>
            <w:noWrap/>
            <w:vAlign w:val="bottom"/>
            <w:hideMark/>
          </w:tcPr>
          <w:p w14:paraId="4546C54D" w14:textId="77777777" w:rsidR="00EB279A" w:rsidRPr="004C38D8" w:rsidRDefault="00EB279A" w:rsidP="00261B9C">
            <w:pPr>
              <w:jc w:val="right"/>
              <w:rPr>
                <w:rFonts w:ascii="Calibri" w:hAnsi="Calibri" w:cs="Calibri"/>
                <w:color w:val="000000"/>
              </w:rPr>
            </w:pPr>
            <w:r w:rsidRPr="004C38D8">
              <w:rPr>
                <w:rFonts w:ascii="Calibri" w:hAnsi="Calibri" w:cs="Calibri"/>
                <w:color w:val="000000"/>
                <w:sz w:val="22"/>
                <w:szCs w:val="22"/>
              </w:rPr>
              <w:t> </w:t>
            </w:r>
          </w:p>
        </w:tc>
        <w:tc>
          <w:tcPr>
            <w:tcW w:w="1450" w:type="dxa"/>
            <w:tcBorders>
              <w:top w:val="nil"/>
              <w:left w:val="nil"/>
              <w:bottom w:val="nil"/>
              <w:right w:val="nil"/>
            </w:tcBorders>
            <w:shd w:val="clear" w:color="000000" w:fill="BFBFBF"/>
            <w:noWrap/>
            <w:vAlign w:val="bottom"/>
            <w:hideMark/>
          </w:tcPr>
          <w:p w14:paraId="470BF14A" w14:textId="77777777" w:rsidR="00EB279A" w:rsidRPr="004C38D8" w:rsidRDefault="00EB279A" w:rsidP="00261B9C">
            <w:pPr>
              <w:jc w:val="right"/>
              <w:rPr>
                <w:rFonts w:ascii="Calibri" w:hAnsi="Calibri" w:cs="Calibri"/>
                <w:b/>
                <w:bCs/>
                <w:color w:val="000000"/>
              </w:rPr>
            </w:pPr>
            <w:r w:rsidRPr="004C38D8">
              <w:rPr>
                <w:rFonts w:ascii="Calibri" w:hAnsi="Calibri" w:cs="Calibri"/>
                <w:b/>
                <w:bCs/>
                <w:color w:val="000000"/>
                <w:sz w:val="22"/>
                <w:szCs w:val="22"/>
              </w:rPr>
              <w:t>1094</w:t>
            </w:r>
          </w:p>
        </w:tc>
      </w:tr>
      <w:tr w:rsidR="00EB279A" w:rsidRPr="004C38D8" w14:paraId="06610ABE" w14:textId="77777777" w:rsidTr="007411DA">
        <w:trPr>
          <w:trHeight w:val="300"/>
        </w:trPr>
        <w:tc>
          <w:tcPr>
            <w:tcW w:w="954" w:type="dxa"/>
            <w:tcBorders>
              <w:top w:val="nil"/>
              <w:left w:val="nil"/>
              <w:bottom w:val="nil"/>
              <w:right w:val="nil"/>
            </w:tcBorders>
            <w:noWrap/>
            <w:vAlign w:val="bottom"/>
            <w:hideMark/>
          </w:tcPr>
          <w:p w14:paraId="6A37E353" w14:textId="77777777" w:rsidR="00EB279A" w:rsidRPr="004C38D8" w:rsidRDefault="00EB279A" w:rsidP="00261B9C">
            <w:pPr>
              <w:jc w:val="right"/>
              <w:rPr>
                <w:rFonts w:ascii="Calibri" w:hAnsi="Calibri" w:cs="Calibri"/>
                <w:b/>
                <w:bCs/>
                <w:color w:val="000000"/>
              </w:rPr>
            </w:pPr>
          </w:p>
        </w:tc>
        <w:tc>
          <w:tcPr>
            <w:tcW w:w="954" w:type="dxa"/>
            <w:tcBorders>
              <w:top w:val="nil"/>
              <w:left w:val="nil"/>
              <w:bottom w:val="nil"/>
              <w:right w:val="nil"/>
            </w:tcBorders>
            <w:noWrap/>
            <w:vAlign w:val="bottom"/>
            <w:hideMark/>
          </w:tcPr>
          <w:p w14:paraId="7D18CA21" w14:textId="77777777" w:rsidR="00EB279A" w:rsidRPr="004C38D8" w:rsidRDefault="00EB279A" w:rsidP="00261B9C">
            <w:pPr>
              <w:rPr>
                <w:sz w:val="20"/>
                <w:szCs w:val="20"/>
              </w:rPr>
            </w:pPr>
          </w:p>
        </w:tc>
        <w:tc>
          <w:tcPr>
            <w:tcW w:w="4368" w:type="dxa"/>
            <w:tcBorders>
              <w:top w:val="nil"/>
              <w:left w:val="nil"/>
              <w:bottom w:val="nil"/>
              <w:right w:val="nil"/>
            </w:tcBorders>
            <w:noWrap/>
            <w:vAlign w:val="bottom"/>
            <w:hideMark/>
          </w:tcPr>
          <w:p w14:paraId="3B0F522B" w14:textId="77777777" w:rsidR="00EB279A" w:rsidRPr="004C38D8" w:rsidRDefault="00EB279A" w:rsidP="00261B9C">
            <w:pPr>
              <w:rPr>
                <w:sz w:val="20"/>
                <w:szCs w:val="20"/>
              </w:rPr>
            </w:pPr>
          </w:p>
        </w:tc>
        <w:tc>
          <w:tcPr>
            <w:tcW w:w="1005" w:type="dxa"/>
            <w:tcBorders>
              <w:top w:val="nil"/>
              <w:left w:val="nil"/>
              <w:bottom w:val="nil"/>
              <w:right w:val="nil"/>
            </w:tcBorders>
            <w:noWrap/>
            <w:vAlign w:val="bottom"/>
            <w:hideMark/>
          </w:tcPr>
          <w:p w14:paraId="55D010F7" w14:textId="77777777" w:rsidR="00EB279A" w:rsidRPr="004C38D8" w:rsidRDefault="00EB279A" w:rsidP="00261B9C">
            <w:pPr>
              <w:rPr>
                <w:sz w:val="20"/>
                <w:szCs w:val="20"/>
              </w:rPr>
            </w:pPr>
          </w:p>
        </w:tc>
        <w:tc>
          <w:tcPr>
            <w:tcW w:w="1331" w:type="dxa"/>
            <w:tcBorders>
              <w:top w:val="nil"/>
              <w:left w:val="nil"/>
              <w:bottom w:val="nil"/>
              <w:right w:val="nil"/>
            </w:tcBorders>
            <w:noWrap/>
            <w:vAlign w:val="bottom"/>
            <w:hideMark/>
          </w:tcPr>
          <w:p w14:paraId="2A27A94D" w14:textId="77777777" w:rsidR="00EB279A" w:rsidRPr="004C38D8" w:rsidRDefault="00EB279A" w:rsidP="00261B9C">
            <w:pPr>
              <w:rPr>
                <w:sz w:val="20"/>
                <w:szCs w:val="20"/>
              </w:rPr>
            </w:pPr>
          </w:p>
        </w:tc>
        <w:tc>
          <w:tcPr>
            <w:tcW w:w="1450" w:type="dxa"/>
            <w:tcBorders>
              <w:top w:val="nil"/>
              <w:left w:val="nil"/>
              <w:bottom w:val="nil"/>
              <w:right w:val="nil"/>
            </w:tcBorders>
            <w:noWrap/>
            <w:vAlign w:val="bottom"/>
            <w:hideMark/>
          </w:tcPr>
          <w:p w14:paraId="4E96B315" w14:textId="77777777" w:rsidR="00EB279A" w:rsidRPr="004C38D8" w:rsidRDefault="00EB279A" w:rsidP="00261B9C">
            <w:pPr>
              <w:rPr>
                <w:sz w:val="20"/>
                <w:szCs w:val="20"/>
              </w:rPr>
            </w:pPr>
          </w:p>
        </w:tc>
      </w:tr>
      <w:tr w:rsidR="00EB279A" w:rsidRPr="004C38D8" w14:paraId="7B623DDE" w14:textId="77777777" w:rsidTr="007411DA">
        <w:trPr>
          <w:trHeight w:val="80"/>
        </w:trPr>
        <w:tc>
          <w:tcPr>
            <w:tcW w:w="954" w:type="dxa"/>
            <w:tcBorders>
              <w:top w:val="nil"/>
              <w:left w:val="nil"/>
              <w:bottom w:val="nil"/>
              <w:right w:val="nil"/>
            </w:tcBorders>
            <w:noWrap/>
            <w:vAlign w:val="bottom"/>
            <w:hideMark/>
          </w:tcPr>
          <w:p w14:paraId="53E5D3E5" w14:textId="77777777" w:rsidR="00EB279A" w:rsidRPr="004C38D8" w:rsidRDefault="00EB279A" w:rsidP="00261B9C">
            <w:pPr>
              <w:jc w:val="right"/>
              <w:rPr>
                <w:rFonts w:ascii="Calibri" w:hAnsi="Calibri" w:cs="Calibri"/>
                <w:b/>
                <w:bCs/>
                <w:color w:val="000000"/>
              </w:rPr>
            </w:pPr>
          </w:p>
        </w:tc>
        <w:tc>
          <w:tcPr>
            <w:tcW w:w="954" w:type="dxa"/>
            <w:tcBorders>
              <w:top w:val="nil"/>
              <w:left w:val="nil"/>
              <w:bottom w:val="nil"/>
              <w:right w:val="nil"/>
            </w:tcBorders>
            <w:noWrap/>
            <w:vAlign w:val="bottom"/>
            <w:hideMark/>
          </w:tcPr>
          <w:p w14:paraId="32FECCDD" w14:textId="77777777" w:rsidR="00EB279A" w:rsidRPr="004C38D8" w:rsidRDefault="00EB279A" w:rsidP="00261B9C">
            <w:pPr>
              <w:rPr>
                <w:sz w:val="20"/>
                <w:szCs w:val="20"/>
              </w:rPr>
            </w:pPr>
          </w:p>
        </w:tc>
        <w:tc>
          <w:tcPr>
            <w:tcW w:w="4368" w:type="dxa"/>
            <w:tcBorders>
              <w:top w:val="nil"/>
              <w:left w:val="nil"/>
              <w:bottom w:val="nil"/>
              <w:right w:val="nil"/>
            </w:tcBorders>
            <w:noWrap/>
            <w:vAlign w:val="bottom"/>
            <w:hideMark/>
          </w:tcPr>
          <w:p w14:paraId="7405F780" w14:textId="77777777" w:rsidR="00EB279A" w:rsidRPr="004C38D8" w:rsidRDefault="00EB279A" w:rsidP="00261B9C">
            <w:pPr>
              <w:rPr>
                <w:sz w:val="20"/>
                <w:szCs w:val="20"/>
              </w:rPr>
            </w:pPr>
          </w:p>
        </w:tc>
        <w:tc>
          <w:tcPr>
            <w:tcW w:w="1005" w:type="dxa"/>
            <w:tcBorders>
              <w:top w:val="nil"/>
              <w:left w:val="nil"/>
              <w:bottom w:val="nil"/>
              <w:right w:val="nil"/>
            </w:tcBorders>
            <w:noWrap/>
            <w:vAlign w:val="bottom"/>
            <w:hideMark/>
          </w:tcPr>
          <w:p w14:paraId="23F4D2B4" w14:textId="77777777" w:rsidR="00EB279A" w:rsidRPr="004C38D8" w:rsidRDefault="00EB279A" w:rsidP="00261B9C">
            <w:pPr>
              <w:rPr>
                <w:sz w:val="20"/>
                <w:szCs w:val="20"/>
              </w:rPr>
            </w:pPr>
          </w:p>
        </w:tc>
        <w:tc>
          <w:tcPr>
            <w:tcW w:w="1331" w:type="dxa"/>
            <w:tcBorders>
              <w:top w:val="nil"/>
              <w:left w:val="nil"/>
              <w:bottom w:val="nil"/>
              <w:right w:val="nil"/>
            </w:tcBorders>
            <w:noWrap/>
            <w:vAlign w:val="bottom"/>
            <w:hideMark/>
          </w:tcPr>
          <w:p w14:paraId="0243F7C5" w14:textId="77777777" w:rsidR="00EB279A" w:rsidRPr="004C38D8" w:rsidRDefault="00EB279A" w:rsidP="00261B9C">
            <w:pPr>
              <w:rPr>
                <w:sz w:val="20"/>
                <w:szCs w:val="20"/>
              </w:rPr>
            </w:pPr>
          </w:p>
        </w:tc>
        <w:tc>
          <w:tcPr>
            <w:tcW w:w="1450" w:type="dxa"/>
            <w:tcBorders>
              <w:top w:val="nil"/>
              <w:left w:val="nil"/>
              <w:bottom w:val="nil"/>
              <w:right w:val="nil"/>
            </w:tcBorders>
            <w:noWrap/>
            <w:vAlign w:val="bottom"/>
            <w:hideMark/>
          </w:tcPr>
          <w:p w14:paraId="0484F2C6" w14:textId="77777777" w:rsidR="00EB279A" w:rsidRPr="004C38D8" w:rsidRDefault="00EB279A" w:rsidP="00261B9C">
            <w:pPr>
              <w:rPr>
                <w:sz w:val="20"/>
                <w:szCs w:val="20"/>
              </w:rPr>
            </w:pPr>
          </w:p>
        </w:tc>
      </w:tr>
      <w:tr w:rsidR="00EB279A" w:rsidRPr="004C38D8" w14:paraId="1DEBA687" w14:textId="77777777" w:rsidTr="007411DA">
        <w:trPr>
          <w:trHeight w:val="300"/>
        </w:trPr>
        <w:tc>
          <w:tcPr>
            <w:tcW w:w="8612" w:type="dxa"/>
            <w:gridSpan w:val="5"/>
            <w:vMerge w:val="restart"/>
            <w:tcBorders>
              <w:top w:val="single" w:sz="4" w:space="0" w:color="auto"/>
              <w:left w:val="single" w:sz="4" w:space="0" w:color="auto"/>
              <w:bottom w:val="single" w:sz="4" w:space="0" w:color="000000"/>
              <w:right w:val="single" w:sz="4" w:space="0" w:color="000000"/>
            </w:tcBorders>
            <w:shd w:val="clear" w:color="000000" w:fill="BFBFBF"/>
            <w:noWrap/>
            <w:vAlign w:val="bottom"/>
            <w:hideMark/>
          </w:tcPr>
          <w:p w14:paraId="02EC575E" w14:textId="77777777" w:rsidR="00EB279A" w:rsidRPr="004C38D8" w:rsidRDefault="00EB279A" w:rsidP="00261B9C">
            <w:pPr>
              <w:jc w:val="center"/>
              <w:rPr>
                <w:rFonts w:ascii="Calibri" w:hAnsi="Calibri" w:cs="Calibri"/>
                <w:b/>
                <w:bCs/>
                <w:color w:val="000000"/>
              </w:rPr>
            </w:pPr>
            <w:r w:rsidRPr="004C38D8">
              <w:rPr>
                <w:rFonts w:ascii="Calibri" w:hAnsi="Calibri" w:cs="Calibri"/>
                <w:b/>
                <w:bCs/>
                <w:color w:val="000000"/>
                <w:sz w:val="22"/>
                <w:szCs w:val="22"/>
              </w:rPr>
              <w:t> </w:t>
            </w:r>
          </w:p>
        </w:tc>
        <w:tc>
          <w:tcPr>
            <w:tcW w:w="1450" w:type="dxa"/>
            <w:tcBorders>
              <w:top w:val="single" w:sz="4" w:space="0" w:color="auto"/>
              <w:left w:val="nil"/>
              <w:bottom w:val="single" w:sz="4" w:space="0" w:color="auto"/>
              <w:right w:val="single" w:sz="4" w:space="0" w:color="auto"/>
            </w:tcBorders>
            <w:shd w:val="clear" w:color="000000" w:fill="BFBFBF"/>
            <w:noWrap/>
            <w:vAlign w:val="center"/>
            <w:hideMark/>
          </w:tcPr>
          <w:p w14:paraId="3FE060BA" w14:textId="77777777" w:rsidR="00EB279A" w:rsidRPr="004C38D8" w:rsidRDefault="00EB279A" w:rsidP="00261B9C">
            <w:pPr>
              <w:rPr>
                <w:rFonts w:ascii="Calibri" w:hAnsi="Calibri" w:cs="Calibri"/>
                <w:b/>
                <w:bCs/>
                <w:color w:val="000000"/>
              </w:rPr>
            </w:pPr>
            <w:r w:rsidRPr="004C38D8">
              <w:rPr>
                <w:rFonts w:ascii="Calibri" w:hAnsi="Calibri" w:cs="Calibri"/>
                <w:b/>
                <w:bCs/>
                <w:color w:val="000000"/>
                <w:sz w:val="22"/>
                <w:szCs w:val="22"/>
              </w:rPr>
              <w:t>TOTAL PEÇAS</w:t>
            </w:r>
          </w:p>
        </w:tc>
      </w:tr>
      <w:tr w:rsidR="00EB279A" w:rsidRPr="004C38D8" w14:paraId="58C812A4" w14:textId="77777777" w:rsidTr="007411DA">
        <w:trPr>
          <w:trHeight w:val="300"/>
        </w:trPr>
        <w:tc>
          <w:tcPr>
            <w:tcW w:w="8612" w:type="dxa"/>
            <w:gridSpan w:val="5"/>
            <w:vMerge/>
            <w:tcBorders>
              <w:top w:val="single" w:sz="4" w:space="0" w:color="auto"/>
              <w:left w:val="single" w:sz="4" w:space="0" w:color="auto"/>
              <w:bottom w:val="single" w:sz="4" w:space="0" w:color="000000"/>
              <w:right w:val="single" w:sz="4" w:space="0" w:color="000000"/>
            </w:tcBorders>
            <w:vAlign w:val="center"/>
            <w:hideMark/>
          </w:tcPr>
          <w:p w14:paraId="7460432F" w14:textId="77777777" w:rsidR="00EB279A" w:rsidRPr="004C38D8" w:rsidRDefault="00EB279A" w:rsidP="00261B9C">
            <w:pPr>
              <w:rPr>
                <w:rFonts w:ascii="Calibri" w:hAnsi="Calibri" w:cs="Calibri"/>
                <w:b/>
                <w:bCs/>
                <w:color w:val="000000"/>
              </w:rPr>
            </w:pPr>
          </w:p>
        </w:tc>
        <w:tc>
          <w:tcPr>
            <w:tcW w:w="1450" w:type="dxa"/>
            <w:tcBorders>
              <w:top w:val="nil"/>
              <w:left w:val="nil"/>
              <w:bottom w:val="single" w:sz="4" w:space="0" w:color="auto"/>
              <w:right w:val="single" w:sz="4" w:space="0" w:color="auto"/>
            </w:tcBorders>
            <w:noWrap/>
            <w:vAlign w:val="bottom"/>
            <w:hideMark/>
          </w:tcPr>
          <w:p w14:paraId="2BFE607B" w14:textId="77777777" w:rsidR="00EB279A" w:rsidRPr="004C38D8" w:rsidRDefault="007411DA" w:rsidP="00261B9C">
            <w:pPr>
              <w:jc w:val="right"/>
              <w:rPr>
                <w:rFonts w:ascii="Calibri" w:hAnsi="Calibri" w:cs="Calibri"/>
                <w:b/>
                <w:bCs/>
                <w:i/>
                <w:iCs/>
                <w:color w:val="000000"/>
              </w:rPr>
            </w:pPr>
            <w:r>
              <w:rPr>
                <w:rFonts w:ascii="Calibri" w:hAnsi="Calibri" w:cs="Calibri"/>
                <w:b/>
                <w:bCs/>
                <w:i/>
                <w:iCs/>
                <w:color w:val="000000"/>
              </w:rPr>
              <w:t>7711</w:t>
            </w:r>
          </w:p>
        </w:tc>
      </w:tr>
    </w:tbl>
    <w:p w14:paraId="0E80141E" w14:textId="77777777" w:rsidR="00787228" w:rsidRDefault="00787228" w:rsidP="00842D3C">
      <w:pPr>
        <w:shd w:val="clear" w:color="auto" w:fill="FFFFFF"/>
        <w:jc w:val="both"/>
        <w:rPr>
          <w:b/>
          <w:bCs/>
          <w:color w:val="000000"/>
          <w:sz w:val="28"/>
          <w:szCs w:val="28"/>
        </w:rPr>
      </w:pPr>
    </w:p>
    <w:p w14:paraId="62908402" w14:textId="77777777" w:rsidR="00EB279A" w:rsidRDefault="00EB279A" w:rsidP="00842D3C">
      <w:pPr>
        <w:shd w:val="clear" w:color="auto" w:fill="FFFFFF"/>
        <w:jc w:val="both"/>
        <w:rPr>
          <w:b/>
          <w:bCs/>
          <w:color w:val="000000"/>
          <w:sz w:val="28"/>
          <w:szCs w:val="28"/>
        </w:rPr>
      </w:pPr>
    </w:p>
    <w:p w14:paraId="5D253B02" w14:textId="77777777" w:rsidR="00101D3E" w:rsidRPr="00101D3E" w:rsidRDefault="00101D3E" w:rsidP="00101D3E">
      <w:pPr>
        <w:pStyle w:val="PargrafodaLista"/>
        <w:numPr>
          <w:ilvl w:val="1"/>
          <w:numId w:val="15"/>
        </w:numPr>
        <w:jc w:val="both"/>
        <w:rPr>
          <w:rFonts w:ascii="Arial" w:hAnsi="Arial" w:cs="Arial"/>
          <w:sz w:val="18"/>
          <w:szCs w:val="18"/>
        </w:rPr>
      </w:pPr>
      <w:r w:rsidRPr="00101D3E">
        <w:rPr>
          <w:rFonts w:ascii="Arial" w:hAnsi="Arial" w:cs="Arial"/>
          <w:sz w:val="18"/>
          <w:szCs w:val="18"/>
        </w:rPr>
        <w:t>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7855A659" w14:textId="77777777" w:rsidR="003811E4" w:rsidRPr="006B4F9E" w:rsidRDefault="003811E4" w:rsidP="003706F1">
      <w:pPr>
        <w:jc w:val="both"/>
        <w:rPr>
          <w:rFonts w:ascii="Arial" w:hAnsi="Arial" w:cs="Arial"/>
          <w:sz w:val="18"/>
          <w:szCs w:val="18"/>
        </w:rPr>
      </w:pPr>
    </w:p>
    <w:p w14:paraId="08DB9062" w14:textId="77777777" w:rsidR="003811E4" w:rsidRPr="00952B56" w:rsidRDefault="003811E4" w:rsidP="00952B56">
      <w:pPr>
        <w:pStyle w:val="PargrafodaLista"/>
        <w:numPr>
          <w:ilvl w:val="1"/>
          <w:numId w:val="15"/>
        </w:numPr>
        <w:jc w:val="both"/>
        <w:rPr>
          <w:rFonts w:ascii="Arial" w:hAnsi="Arial" w:cs="Arial"/>
          <w:sz w:val="18"/>
          <w:szCs w:val="18"/>
        </w:rPr>
      </w:pPr>
      <w:r w:rsidRPr="00952B56">
        <w:rPr>
          <w:rFonts w:ascii="Arial" w:hAnsi="Arial" w:cs="Arial"/>
          <w:sz w:val="18"/>
          <w:szCs w:val="18"/>
        </w:rPr>
        <w:t>O contrato oferece maior detalhamento das regras que serão aplicadas em relação à vigência da contratação.</w:t>
      </w:r>
    </w:p>
    <w:p w14:paraId="6A3EB061" w14:textId="77777777" w:rsidR="006B4F9E" w:rsidRDefault="006B4F9E" w:rsidP="006B4F9E">
      <w:pPr>
        <w:jc w:val="both"/>
        <w:rPr>
          <w:rFonts w:ascii="Arial" w:hAnsi="Arial" w:cs="Arial"/>
          <w:sz w:val="18"/>
          <w:szCs w:val="18"/>
        </w:rPr>
      </w:pPr>
      <w:bookmarkStart w:id="2" w:name="_Hlk163117766"/>
    </w:p>
    <w:p w14:paraId="02015C99" w14:textId="77777777" w:rsidR="007B11C2" w:rsidRDefault="007B11C2" w:rsidP="006B4F9E">
      <w:pPr>
        <w:jc w:val="both"/>
        <w:rPr>
          <w:rFonts w:ascii="Arial" w:hAnsi="Arial" w:cs="Arial"/>
          <w:sz w:val="18"/>
          <w:szCs w:val="18"/>
        </w:rPr>
      </w:pPr>
      <w:r>
        <w:rPr>
          <w:rFonts w:ascii="Arial" w:hAnsi="Arial" w:cs="Arial"/>
          <w:sz w:val="18"/>
          <w:szCs w:val="18"/>
        </w:rPr>
        <w:t xml:space="preserve">1.4 Descrição detalhada de cada item. </w:t>
      </w:r>
    </w:p>
    <w:p w14:paraId="094A0784" w14:textId="77777777" w:rsidR="007B11C2" w:rsidRDefault="007B11C2" w:rsidP="006B4F9E">
      <w:pPr>
        <w:jc w:val="both"/>
        <w:rPr>
          <w:rFonts w:ascii="Arial" w:hAnsi="Arial" w:cs="Arial"/>
          <w:sz w:val="18"/>
          <w:szCs w:val="18"/>
        </w:rPr>
      </w:pPr>
    </w:p>
    <w:p w14:paraId="780F13B1" w14:textId="77777777" w:rsidR="007B11C2" w:rsidRDefault="007B11C2" w:rsidP="006B4F9E">
      <w:pPr>
        <w:jc w:val="both"/>
        <w:rPr>
          <w:rFonts w:ascii="Arial" w:hAnsi="Arial" w:cs="Arial"/>
          <w:sz w:val="18"/>
          <w:szCs w:val="18"/>
        </w:rPr>
      </w:pPr>
      <w:r w:rsidRPr="00090B30">
        <w:rPr>
          <w:rFonts w:ascii="Arial" w:hAnsi="Arial" w:cs="Arial"/>
          <w:b/>
          <w:bCs/>
          <w:sz w:val="18"/>
          <w:szCs w:val="18"/>
        </w:rPr>
        <w:t>1.4.1</w:t>
      </w:r>
      <w:r w:rsidRPr="00363B42">
        <w:rPr>
          <w:rFonts w:ascii="Arial" w:hAnsi="Arial" w:cs="Arial"/>
          <w:b/>
          <w:bCs/>
          <w:sz w:val="18"/>
          <w:szCs w:val="18"/>
        </w:rPr>
        <w:t>CAMISA ESCOLAR MANGA CURTA – AZUL MARINHO</w:t>
      </w:r>
    </w:p>
    <w:p w14:paraId="75735BBC" w14:textId="77777777" w:rsidR="007B11C2" w:rsidRDefault="00272828" w:rsidP="006B4F9E">
      <w:pPr>
        <w:jc w:val="both"/>
        <w:rPr>
          <w:rFonts w:ascii="Arial" w:hAnsi="Arial" w:cs="Arial"/>
          <w:sz w:val="18"/>
          <w:szCs w:val="18"/>
        </w:rPr>
      </w:pPr>
      <w:r>
        <w:rPr>
          <w:rFonts w:ascii="Arial" w:hAnsi="Arial" w:cs="Arial"/>
          <w:sz w:val="18"/>
          <w:szCs w:val="18"/>
        </w:rPr>
        <w:t>Imagem 1.</w:t>
      </w:r>
    </w:p>
    <w:p w14:paraId="65932252" w14:textId="77777777" w:rsidR="007B11C2" w:rsidRDefault="007B11C2" w:rsidP="007B11C2">
      <w:pPr>
        <w:ind w:left="-426"/>
        <w:jc w:val="center"/>
        <w:rPr>
          <w:rFonts w:ascii="Arial" w:hAnsi="Arial" w:cs="Arial"/>
          <w:sz w:val="18"/>
          <w:szCs w:val="18"/>
        </w:rPr>
      </w:pPr>
      <w:r w:rsidRPr="007B11C2">
        <w:rPr>
          <w:rFonts w:ascii="Arial" w:hAnsi="Arial" w:cs="Arial"/>
          <w:noProof/>
          <w:sz w:val="18"/>
          <w:szCs w:val="18"/>
        </w:rPr>
        <w:lastRenderedPageBreak/>
        <w:drawing>
          <wp:inline distT="0" distB="0" distL="0" distR="0" wp14:anchorId="72E61934" wp14:editId="0061DF0C">
            <wp:extent cx="4359561" cy="2777837"/>
            <wp:effectExtent l="0" t="0" r="3175"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05682" cy="2807225"/>
                    </a:xfrm>
                    <a:prstGeom prst="rect">
                      <a:avLst/>
                    </a:prstGeom>
                  </pic:spPr>
                </pic:pic>
              </a:graphicData>
            </a:graphic>
          </wp:inline>
        </w:drawing>
      </w:r>
    </w:p>
    <w:p w14:paraId="58989AB3" w14:textId="77777777" w:rsidR="00090B30" w:rsidRDefault="00090B30" w:rsidP="007B11C2">
      <w:pPr>
        <w:ind w:left="-426"/>
        <w:jc w:val="center"/>
        <w:rPr>
          <w:rFonts w:ascii="Arial" w:hAnsi="Arial" w:cs="Arial"/>
          <w:sz w:val="18"/>
          <w:szCs w:val="18"/>
        </w:rPr>
      </w:pPr>
    </w:p>
    <w:p w14:paraId="7173A8FB" w14:textId="77777777" w:rsidR="00363B42" w:rsidRDefault="00363B42" w:rsidP="00363B42">
      <w:pPr>
        <w:jc w:val="both"/>
        <w:rPr>
          <w:rFonts w:ascii="Arial" w:hAnsi="Arial" w:cs="Arial"/>
          <w:b/>
          <w:bCs/>
          <w:sz w:val="18"/>
          <w:szCs w:val="18"/>
          <w:u w:val="single"/>
        </w:rPr>
      </w:pPr>
      <w:r w:rsidRPr="00363B42">
        <w:rPr>
          <w:rFonts w:ascii="Arial" w:hAnsi="Arial" w:cs="Arial"/>
          <w:b/>
          <w:bCs/>
          <w:sz w:val="18"/>
          <w:szCs w:val="18"/>
          <w:u w:val="single"/>
        </w:rPr>
        <w:t xml:space="preserve">DESCRIÇÃO DO PRODUTO: </w:t>
      </w:r>
    </w:p>
    <w:p w14:paraId="7D268ADC" w14:textId="77777777" w:rsidR="00244DEE" w:rsidRDefault="00244DEE" w:rsidP="00363B42">
      <w:pPr>
        <w:jc w:val="both"/>
        <w:rPr>
          <w:rFonts w:ascii="Arial" w:hAnsi="Arial" w:cs="Arial"/>
          <w:b/>
          <w:bCs/>
          <w:sz w:val="18"/>
          <w:szCs w:val="18"/>
          <w:u w:val="single"/>
        </w:rPr>
      </w:pPr>
    </w:p>
    <w:p w14:paraId="4AAA067E" w14:textId="77777777" w:rsidR="00244DEE" w:rsidRDefault="00244DEE" w:rsidP="00363B42">
      <w:pPr>
        <w:jc w:val="both"/>
        <w:rPr>
          <w:rFonts w:ascii="Arial" w:hAnsi="Arial" w:cs="Arial"/>
          <w:sz w:val="18"/>
          <w:szCs w:val="18"/>
        </w:rPr>
      </w:pPr>
      <w:r>
        <w:rPr>
          <w:rFonts w:ascii="Arial" w:hAnsi="Arial" w:cs="Arial"/>
          <w:sz w:val="18"/>
          <w:szCs w:val="18"/>
        </w:rPr>
        <w:t>Confeccionado em malha azul marinho PV – 65% poliéster e 35% viscose, fio 30.1, penteado, com bordado e estampa na parte frontal. Estampa</w:t>
      </w:r>
      <w:r w:rsidR="002D039C">
        <w:rPr>
          <w:rFonts w:ascii="Arial" w:hAnsi="Arial" w:cs="Arial"/>
          <w:sz w:val="18"/>
          <w:szCs w:val="18"/>
        </w:rPr>
        <w:t xml:space="preserve"> nas costas, em alta definição. </w:t>
      </w:r>
      <w:r>
        <w:rPr>
          <w:rFonts w:ascii="Arial" w:hAnsi="Arial" w:cs="Arial"/>
          <w:sz w:val="18"/>
          <w:szCs w:val="18"/>
        </w:rPr>
        <w:t>A camiseta escolar manga curta deverá possuir uma gola careca</w:t>
      </w:r>
      <w:r w:rsidR="00722B87">
        <w:rPr>
          <w:rFonts w:ascii="Arial" w:hAnsi="Arial" w:cs="Arial"/>
          <w:sz w:val="18"/>
          <w:szCs w:val="18"/>
        </w:rPr>
        <w:t xml:space="preserve"> e nas mangas deverão ser costuradas, uma faixa branca em cada manga, com largura de 1,0 cm cada</w:t>
      </w:r>
      <w:r>
        <w:rPr>
          <w:rFonts w:ascii="Arial" w:hAnsi="Arial" w:cs="Arial"/>
          <w:sz w:val="18"/>
          <w:szCs w:val="18"/>
        </w:rPr>
        <w:t xml:space="preserve">. </w:t>
      </w:r>
    </w:p>
    <w:p w14:paraId="77C7F141" w14:textId="77777777" w:rsidR="00244DEE" w:rsidRDefault="00244DEE" w:rsidP="00363B42">
      <w:pPr>
        <w:jc w:val="both"/>
        <w:rPr>
          <w:rFonts w:ascii="Arial" w:hAnsi="Arial" w:cs="Arial"/>
          <w:sz w:val="18"/>
          <w:szCs w:val="18"/>
        </w:rPr>
      </w:pPr>
    </w:p>
    <w:p w14:paraId="4C7F3084" w14:textId="77777777" w:rsidR="00244DEE" w:rsidRDefault="00244DEE" w:rsidP="00363B42">
      <w:pPr>
        <w:jc w:val="both"/>
        <w:rPr>
          <w:rFonts w:ascii="Arial" w:hAnsi="Arial" w:cs="Arial"/>
          <w:sz w:val="18"/>
          <w:szCs w:val="18"/>
        </w:rPr>
      </w:pPr>
      <w:r>
        <w:rPr>
          <w:rFonts w:ascii="Arial" w:hAnsi="Arial" w:cs="Arial"/>
          <w:sz w:val="18"/>
          <w:szCs w:val="18"/>
        </w:rPr>
        <w:t xml:space="preserve">Na frente da camiseta, do lado esquerdo de quem veste, deverá conter um silkscreen do Brasão do município de </w:t>
      </w:r>
      <w:r w:rsidR="002D039C">
        <w:rPr>
          <w:rFonts w:ascii="Arial" w:hAnsi="Arial" w:cs="Arial"/>
          <w:sz w:val="18"/>
          <w:szCs w:val="18"/>
        </w:rPr>
        <w:t>Sumidouro-RJ</w:t>
      </w:r>
      <w:r>
        <w:rPr>
          <w:rFonts w:ascii="Arial" w:hAnsi="Arial" w:cs="Arial"/>
          <w:sz w:val="18"/>
          <w:szCs w:val="18"/>
        </w:rPr>
        <w:t>, nos tamanhos aproximados a 11 cm de altura x 7,5 de largura,</w:t>
      </w:r>
      <w:r w:rsidR="00272828">
        <w:rPr>
          <w:rFonts w:ascii="Arial" w:hAnsi="Arial" w:cs="Arial"/>
          <w:sz w:val="18"/>
          <w:szCs w:val="18"/>
        </w:rPr>
        <w:t xml:space="preserve"> adequadas a cada tamanho de camisa (infantil e adulto)</w:t>
      </w:r>
      <w:r>
        <w:rPr>
          <w:rFonts w:ascii="Arial" w:hAnsi="Arial" w:cs="Arial"/>
          <w:sz w:val="18"/>
          <w:szCs w:val="18"/>
        </w:rPr>
        <w:t xml:space="preserve"> as cores e detalhes deverão seguir a figura abaixo, conforme imagem.</w:t>
      </w:r>
    </w:p>
    <w:p w14:paraId="467512FE" w14:textId="77777777" w:rsidR="00244DEE" w:rsidRDefault="00244DEE" w:rsidP="00363B42">
      <w:pPr>
        <w:jc w:val="both"/>
        <w:rPr>
          <w:rFonts w:ascii="Arial" w:hAnsi="Arial" w:cs="Arial"/>
          <w:sz w:val="18"/>
          <w:szCs w:val="18"/>
        </w:rPr>
      </w:pPr>
    </w:p>
    <w:p w14:paraId="1466685A" w14:textId="77777777" w:rsidR="00272828" w:rsidRDefault="00272828" w:rsidP="00363B42">
      <w:pPr>
        <w:jc w:val="both"/>
        <w:rPr>
          <w:rFonts w:ascii="Arial" w:hAnsi="Arial" w:cs="Arial"/>
          <w:sz w:val="18"/>
          <w:szCs w:val="18"/>
        </w:rPr>
      </w:pPr>
      <w:r>
        <w:rPr>
          <w:rFonts w:ascii="Arial" w:hAnsi="Arial" w:cs="Arial"/>
          <w:sz w:val="18"/>
          <w:szCs w:val="18"/>
        </w:rPr>
        <w:t>Imagem 2.</w:t>
      </w:r>
    </w:p>
    <w:p w14:paraId="37BE0283" w14:textId="77777777" w:rsidR="00244DEE" w:rsidRDefault="00244DEE" w:rsidP="00244DEE">
      <w:pPr>
        <w:jc w:val="center"/>
        <w:rPr>
          <w:rFonts w:ascii="Arial" w:hAnsi="Arial" w:cs="Arial"/>
          <w:sz w:val="18"/>
          <w:szCs w:val="18"/>
        </w:rPr>
      </w:pPr>
      <w:r w:rsidRPr="00244DEE">
        <w:rPr>
          <w:rFonts w:ascii="Arial" w:hAnsi="Arial" w:cs="Arial"/>
          <w:noProof/>
          <w:sz w:val="18"/>
          <w:szCs w:val="18"/>
        </w:rPr>
        <w:drawing>
          <wp:inline distT="0" distB="0" distL="0" distR="0" wp14:anchorId="45B68C47" wp14:editId="07304D20">
            <wp:extent cx="2479964" cy="1822965"/>
            <wp:effectExtent l="0" t="0" r="0" b="635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15882" cy="1849367"/>
                    </a:xfrm>
                    <a:prstGeom prst="rect">
                      <a:avLst/>
                    </a:prstGeom>
                  </pic:spPr>
                </pic:pic>
              </a:graphicData>
            </a:graphic>
          </wp:inline>
        </w:drawing>
      </w:r>
    </w:p>
    <w:p w14:paraId="0F732FD0" w14:textId="77777777" w:rsidR="00272828" w:rsidRDefault="00272828" w:rsidP="00244DEE">
      <w:pPr>
        <w:jc w:val="center"/>
        <w:rPr>
          <w:rFonts w:ascii="Arial" w:hAnsi="Arial" w:cs="Arial"/>
          <w:sz w:val="18"/>
          <w:szCs w:val="18"/>
        </w:rPr>
      </w:pPr>
    </w:p>
    <w:p w14:paraId="50FDF855" w14:textId="77777777" w:rsidR="00272828" w:rsidRDefault="00272828" w:rsidP="00272828">
      <w:pPr>
        <w:jc w:val="both"/>
        <w:rPr>
          <w:rFonts w:ascii="Arial" w:hAnsi="Arial" w:cs="Arial"/>
          <w:sz w:val="18"/>
          <w:szCs w:val="18"/>
        </w:rPr>
      </w:pPr>
      <w:r>
        <w:rPr>
          <w:rFonts w:ascii="Arial" w:hAnsi="Arial" w:cs="Arial"/>
          <w:sz w:val="18"/>
          <w:szCs w:val="18"/>
        </w:rPr>
        <w:t>Nas costas da camiseta, deverá conter um silkscreen com o escrito e o brasão, nas cores conforme imagem.</w:t>
      </w:r>
    </w:p>
    <w:p w14:paraId="3A2CB071" w14:textId="77777777" w:rsidR="00272828" w:rsidRDefault="00272828" w:rsidP="00272828">
      <w:pPr>
        <w:jc w:val="both"/>
        <w:rPr>
          <w:rFonts w:ascii="Arial" w:hAnsi="Arial" w:cs="Arial"/>
          <w:sz w:val="18"/>
          <w:szCs w:val="18"/>
        </w:rPr>
      </w:pPr>
    </w:p>
    <w:p w14:paraId="5F79B78A" w14:textId="77777777" w:rsidR="00272828" w:rsidRDefault="00272828" w:rsidP="00272828">
      <w:pPr>
        <w:jc w:val="both"/>
        <w:rPr>
          <w:rFonts w:ascii="Arial" w:hAnsi="Arial" w:cs="Arial"/>
          <w:sz w:val="18"/>
          <w:szCs w:val="18"/>
        </w:rPr>
      </w:pPr>
      <w:r>
        <w:rPr>
          <w:rFonts w:ascii="Arial" w:hAnsi="Arial" w:cs="Arial"/>
          <w:sz w:val="18"/>
          <w:szCs w:val="18"/>
        </w:rPr>
        <w:t>Imagem3.</w:t>
      </w:r>
    </w:p>
    <w:p w14:paraId="5B8316D4" w14:textId="77777777" w:rsidR="00272828" w:rsidRDefault="00272828" w:rsidP="00272828">
      <w:pPr>
        <w:jc w:val="center"/>
        <w:rPr>
          <w:rFonts w:ascii="Arial" w:hAnsi="Arial" w:cs="Arial"/>
          <w:sz w:val="18"/>
          <w:szCs w:val="18"/>
        </w:rPr>
      </w:pPr>
      <w:r w:rsidRPr="00272828">
        <w:rPr>
          <w:rFonts w:ascii="Arial" w:hAnsi="Arial" w:cs="Arial"/>
          <w:noProof/>
          <w:sz w:val="18"/>
          <w:szCs w:val="18"/>
        </w:rPr>
        <w:drawing>
          <wp:inline distT="0" distB="0" distL="0" distR="0" wp14:anchorId="630B7181" wp14:editId="490E5A7F">
            <wp:extent cx="4107873" cy="1376180"/>
            <wp:effectExtent l="0" t="0" r="698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877"/>
                    <a:stretch/>
                  </pic:blipFill>
                  <pic:spPr bwMode="auto">
                    <a:xfrm>
                      <a:off x="0" y="0"/>
                      <a:ext cx="4258832" cy="1426753"/>
                    </a:xfrm>
                    <a:prstGeom prst="rect">
                      <a:avLst/>
                    </a:prstGeom>
                    <a:ln>
                      <a:noFill/>
                    </a:ln>
                    <a:extLst>
                      <a:ext uri="{53640926-AAD7-44D8-BBD7-CCE9431645EC}">
                        <a14:shadowObscured xmlns:a14="http://schemas.microsoft.com/office/drawing/2010/main"/>
                      </a:ext>
                    </a:extLst>
                  </pic:spPr>
                </pic:pic>
              </a:graphicData>
            </a:graphic>
          </wp:inline>
        </w:drawing>
      </w:r>
    </w:p>
    <w:p w14:paraId="4F0F99DB" w14:textId="77777777" w:rsidR="00272828" w:rsidRDefault="00272828" w:rsidP="00272828">
      <w:pPr>
        <w:jc w:val="center"/>
        <w:rPr>
          <w:rFonts w:ascii="Arial" w:hAnsi="Arial" w:cs="Arial"/>
          <w:sz w:val="18"/>
          <w:szCs w:val="18"/>
        </w:rPr>
      </w:pPr>
    </w:p>
    <w:p w14:paraId="248E5468" w14:textId="77777777" w:rsidR="00272828" w:rsidRDefault="00272828" w:rsidP="00272828">
      <w:pPr>
        <w:jc w:val="both"/>
        <w:rPr>
          <w:rFonts w:ascii="Arial" w:hAnsi="Arial" w:cs="Arial"/>
          <w:sz w:val="18"/>
          <w:szCs w:val="18"/>
        </w:rPr>
      </w:pPr>
      <w:r>
        <w:rPr>
          <w:rFonts w:ascii="Arial" w:hAnsi="Arial" w:cs="Arial"/>
          <w:sz w:val="18"/>
          <w:szCs w:val="18"/>
        </w:rPr>
        <w:t xml:space="preserve">Medindo nos tamanhos 1 ao </w:t>
      </w:r>
      <w:r w:rsidR="00090B30">
        <w:rPr>
          <w:rFonts w:ascii="Arial" w:hAnsi="Arial" w:cs="Arial"/>
          <w:sz w:val="18"/>
          <w:szCs w:val="18"/>
        </w:rPr>
        <w:t>12</w:t>
      </w:r>
      <w:r>
        <w:rPr>
          <w:rFonts w:ascii="Arial" w:hAnsi="Arial" w:cs="Arial"/>
          <w:sz w:val="18"/>
          <w:szCs w:val="18"/>
        </w:rPr>
        <w:t xml:space="preserve"> – </w:t>
      </w:r>
      <w:r w:rsidR="00090B30">
        <w:rPr>
          <w:rFonts w:ascii="Arial" w:hAnsi="Arial" w:cs="Arial"/>
          <w:sz w:val="18"/>
          <w:szCs w:val="18"/>
        </w:rPr>
        <w:t>dimensões aproximadas: 25 cm de comprimento x 12,5 cm de altura</w:t>
      </w:r>
      <w:r>
        <w:rPr>
          <w:rFonts w:ascii="Arial" w:hAnsi="Arial" w:cs="Arial"/>
          <w:sz w:val="18"/>
          <w:szCs w:val="18"/>
        </w:rPr>
        <w:t>, conforme imagem 1.</w:t>
      </w:r>
    </w:p>
    <w:p w14:paraId="0348D833" w14:textId="77777777" w:rsidR="00272828" w:rsidRDefault="00272828" w:rsidP="00272828">
      <w:pPr>
        <w:jc w:val="both"/>
        <w:rPr>
          <w:rFonts w:ascii="Arial" w:hAnsi="Arial" w:cs="Arial"/>
          <w:sz w:val="18"/>
          <w:szCs w:val="18"/>
        </w:rPr>
      </w:pPr>
    </w:p>
    <w:p w14:paraId="1C9ADBC5" w14:textId="77777777" w:rsidR="00090B30" w:rsidRDefault="00090B30" w:rsidP="00272828">
      <w:pPr>
        <w:jc w:val="both"/>
        <w:rPr>
          <w:rFonts w:ascii="Arial" w:hAnsi="Arial" w:cs="Arial"/>
          <w:sz w:val="18"/>
          <w:szCs w:val="18"/>
        </w:rPr>
      </w:pPr>
      <w:r>
        <w:rPr>
          <w:rFonts w:ascii="Arial" w:hAnsi="Arial" w:cs="Arial"/>
          <w:sz w:val="18"/>
          <w:szCs w:val="18"/>
        </w:rPr>
        <w:t xml:space="preserve">Medindo 14 ao GG – dimensões aproximadas: 28 cm de comprimento x 15,5 cm de altura, conforme imagem 1. </w:t>
      </w:r>
    </w:p>
    <w:p w14:paraId="7BEDD3BB" w14:textId="77777777" w:rsidR="00373EC5" w:rsidRDefault="00373EC5" w:rsidP="00272828">
      <w:pPr>
        <w:jc w:val="both"/>
        <w:rPr>
          <w:rFonts w:ascii="Arial" w:hAnsi="Arial" w:cs="Arial"/>
          <w:sz w:val="18"/>
          <w:szCs w:val="18"/>
        </w:rPr>
      </w:pPr>
    </w:p>
    <w:p w14:paraId="6DE0A27E" w14:textId="77777777" w:rsidR="00090B30" w:rsidRDefault="00090B30" w:rsidP="00272828">
      <w:pPr>
        <w:jc w:val="both"/>
        <w:rPr>
          <w:rFonts w:ascii="Arial" w:hAnsi="Arial" w:cs="Arial"/>
          <w:sz w:val="18"/>
          <w:szCs w:val="18"/>
        </w:rPr>
      </w:pPr>
    </w:p>
    <w:p w14:paraId="5DC6BBD3" w14:textId="77777777" w:rsidR="00AB3488" w:rsidRDefault="00B840B0" w:rsidP="00AB3488">
      <w:pPr>
        <w:jc w:val="center"/>
        <w:rPr>
          <w:rFonts w:ascii="Arial" w:hAnsi="Arial" w:cs="Arial"/>
          <w:b/>
          <w:bCs/>
          <w:sz w:val="18"/>
          <w:szCs w:val="18"/>
        </w:rPr>
      </w:pPr>
      <w:r w:rsidRPr="00B840B0">
        <w:rPr>
          <w:rFonts w:ascii="Arial" w:hAnsi="Arial" w:cs="Arial"/>
          <w:b/>
          <w:bCs/>
          <w:noProof/>
          <w:sz w:val="18"/>
          <w:szCs w:val="18"/>
        </w:rPr>
        <w:lastRenderedPageBreak/>
        <w:drawing>
          <wp:inline distT="0" distB="0" distL="0" distR="0" wp14:anchorId="46B2A4E9" wp14:editId="4E6D5244">
            <wp:extent cx="5222806" cy="2507672"/>
            <wp:effectExtent l="0" t="0" r="0" b="698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0847" cy="2516334"/>
                    </a:xfrm>
                    <a:prstGeom prst="rect">
                      <a:avLst/>
                    </a:prstGeom>
                  </pic:spPr>
                </pic:pic>
              </a:graphicData>
            </a:graphic>
          </wp:inline>
        </w:drawing>
      </w:r>
    </w:p>
    <w:p w14:paraId="2C2077D4" w14:textId="77777777" w:rsidR="00B840B0" w:rsidRDefault="00B840B0" w:rsidP="00B840B0">
      <w:pPr>
        <w:jc w:val="center"/>
        <w:rPr>
          <w:rFonts w:ascii="Arial" w:hAnsi="Arial" w:cs="Arial"/>
          <w:b/>
          <w:bCs/>
          <w:sz w:val="18"/>
          <w:szCs w:val="18"/>
        </w:rPr>
      </w:pPr>
      <w:r w:rsidRPr="00B840B0">
        <w:rPr>
          <w:rFonts w:ascii="Arial" w:hAnsi="Arial" w:cs="Arial"/>
          <w:b/>
          <w:bCs/>
          <w:noProof/>
          <w:sz w:val="18"/>
          <w:szCs w:val="18"/>
        </w:rPr>
        <w:drawing>
          <wp:inline distT="0" distB="0" distL="0" distR="0" wp14:anchorId="52F9C974" wp14:editId="53B23D4F">
            <wp:extent cx="5313218" cy="1782966"/>
            <wp:effectExtent l="0" t="0" r="0" b="825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 t="11091" r="-1821"/>
                    <a:stretch/>
                  </pic:blipFill>
                  <pic:spPr bwMode="auto">
                    <a:xfrm>
                      <a:off x="0" y="0"/>
                      <a:ext cx="5346645" cy="1794183"/>
                    </a:xfrm>
                    <a:prstGeom prst="rect">
                      <a:avLst/>
                    </a:prstGeom>
                    <a:ln>
                      <a:noFill/>
                    </a:ln>
                    <a:extLst>
                      <a:ext uri="{53640926-AAD7-44D8-BBD7-CCE9431645EC}">
                        <a14:shadowObscured xmlns:a14="http://schemas.microsoft.com/office/drawing/2010/main"/>
                      </a:ext>
                    </a:extLst>
                  </pic:spPr>
                </pic:pic>
              </a:graphicData>
            </a:graphic>
          </wp:inline>
        </w:drawing>
      </w:r>
    </w:p>
    <w:p w14:paraId="74A1C240" w14:textId="77777777" w:rsidR="00373EC5" w:rsidRPr="00272828" w:rsidRDefault="00373EC5" w:rsidP="00373EC5">
      <w:pPr>
        <w:jc w:val="both"/>
        <w:rPr>
          <w:rFonts w:ascii="Arial" w:hAnsi="Arial" w:cs="Arial"/>
          <w:sz w:val="18"/>
          <w:szCs w:val="18"/>
        </w:rPr>
      </w:pPr>
      <w:r w:rsidRPr="00272828">
        <w:rPr>
          <w:rFonts w:ascii="Arial" w:hAnsi="Arial" w:cs="Arial"/>
          <w:b/>
          <w:bCs/>
          <w:sz w:val="18"/>
          <w:szCs w:val="18"/>
        </w:rPr>
        <w:t>EMBALAGEM:</w:t>
      </w:r>
      <w:r>
        <w:rPr>
          <w:rFonts w:ascii="Arial" w:hAnsi="Arial" w:cs="Arial"/>
          <w:sz w:val="18"/>
          <w:szCs w:val="18"/>
        </w:rPr>
        <w:t>O produto deve ser devidamente dobrado e embalado individualmente em uma embalagem de plástico transparente no tamanho adequado ao produto. Posteriormente, o produto deve ser encaixotado em caixas de papelão resistente padronizadas devidamente identificadas com o nome do fornecedor, produtos, tamanhos, quantidades constantes na caixa, condições de empilhamento e demais informações necessárias quando do recebimento, conferência, estocagem.</w:t>
      </w:r>
    </w:p>
    <w:p w14:paraId="7CA600F7" w14:textId="77777777" w:rsidR="00373EC5" w:rsidRDefault="00373EC5" w:rsidP="00B840B0">
      <w:pPr>
        <w:jc w:val="center"/>
        <w:rPr>
          <w:rFonts w:ascii="Arial" w:hAnsi="Arial" w:cs="Arial"/>
          <w:b/>
          <w:bCs/>
          <w:sz w:val="18"/>
          <w:szCs w:val="18"/>
        </w:rPr>
      </w:pPr>
    </w:p>
    <w:p w14:paraId="077FFD58" w14:textId="77777777" w:rsidR="00B840B0" w:rsidRDefault="00B840B0" w:rsidP="00272828">
      <w:pPr>
        <w:jc w:val="both"/>
        <w:rPr>
          <w:rFonts w:ascii="Arial" w:hAnsi="Arial" w:cs="Arial"/>
          <w:b/>
          <w:bCs/>
          <w:sz w:val="18"/>
          <w:szCs w:val="18"/>
        </w:rPr>
      </w:pPr>
    </w:p>
    <w:p w14:paraId="5426C4F3" w14:textId="77777777" w:rsidR="00090B30" w:rsidRDefault="00090B30" w:rsidP="00272828">
      <w:pPr>
        <w:jc w:val="both"/>
        <w:rPr>
          <w:rFonts w:ascii="Arial" w:hAnsi="Arial" w:cs="Arial"/>
          <w:b/>
          <w:bCs/>
          <w:sz w:val="18"/>
          <w:szCs w:val="18"/>
        </w:rPr>
      </w:pPr>
      <w:r w:rsidRPr="00090B30">
        <w:rPr>
          <w:rFonts w:ascii="Arial" w:hAnsi="Arial" w:cs="Arial"/>
          <w:b/>
          <w:bCs/>
          <w:sz w:val="18"/>
          <w:szCs w:val="18"/>
        </w:rPr>
        <w:t xml:space="preserve">1.4.2CALÇA ESCOLAR </w:t>
      </w:r>
      <w:r w:rsidR="001D4362">
        <w:rPr>
          <w:rFonts w:ascii="Arial" w:hAnsi="Arial" w:cs="Arial"/>
          <w:b/>
          <w:bCs/>
          <w:sz w:val="18"/>
          <w:szCs w:val="18"/>
        </w:rPr>
        <w:t xml:space="preserve">- </w:t>
      </w:r>
      <w:r w:rsidRPr="00090B30">
        <w:rPr>
          <w:rFonts w:ascii="Arial" w:hAnsi="Arial" w:cs="Arial"/>
          <w:b/>
          <w:bCs/>
          <w:sz w:val="18"/>
          <w:szCs w:val="18"/>
        </w:rPr>
        <w:t xml:space="preserve">AZUL MARINHO </w:t>
      </w:r>
      <w:r>
        <w:rPr>
          <w:rFonts w:ascii="Arial" w:hAnsi="Arial" w:cs="Arial"/>
          <w:b/>
          <w:bCs/>
          <w:sz w:val="18"/>
          <w:szCs w:val="18"/>
        </w:rPr>
        <w:t>–</w:t>
      </w:r>
      <w:r w:rsidRPr="00090B30">
        <w:rPr>
          <w:rFonts w:ascii="Arial" w:hAnsi="Arial" w:cs="Arial"/>
          <w:b/>
          <w:bCs/>
          <w:sz w:val="18"/>
          <w:szCs w:val="18"/>
        </w:rPr>
        <w:t xml:space="preserve"> MASCULINO</w:t>
      </w:r>
    </w:p>
    <w:p w14:paraId="6E5E9004" w14:textId="77777777" w:rsidR="00090B30" w:rsidRPr="00090B30" w:rsidRDefault="00090B30" w:rsidP="00272828">
      <w:pPr>
        <w:jc w:val="both"/>
        <w:rPr>
          <w:rFonts w:ascii="Arial" w:hAnsi="Arial" w:cs="Arial"/>
          <w:sz w:val="18"/>
          <w:szCs w:val="18"/>
        </w:rPr>
      </w:pPr>
    </w:p>
    <w:p w14:paraId="3CC7DF51" w14:textId="77777777" w:rsidR="00363B42" w:rsidRDefault="00090B30" w:rsidP="00363B42">
      <w:pPr>
        <w:jc w:val="both"/>
        <w:rPr>
          <w:rFonts w:ascii="Arial" w:hAnsi="Arial" w:cs="Arial"/>
          <w:sz w:val="18"/>
          <w:szCs w:val="18"/>
        </w:rPr>
      </w:pPr>
      <w:r w:rsidRPr="00090B30">
        <w:rPr>
          <w:rFonts w:ascii="Arial" w:hAnsi="Arial" w:cs="Arial"/>
          <w:sz w:val="18"/>
          <w:szCs w:val="18"/>
        </w:rPr>
        <w:t>Imagem 1.</w:t>
      </w:r>
    </w:p>
    <w:p w14:paraId="5ACEF5A0" w14:textId="77777777" w:rsidR="00090B30" w:rsidRDefault="00090B30" w:rsidP="00090B30">
      <w:pPr>
        <w:jc w:val="center"/>
        <w:rPr>
          <w:rFonts w:ascii="Arial" w:hAnsi="Arial" w:cs="Arial"/>
          <w:sz w:val="18"/>
          <w:szCs w:val="18"/>
        </w:rPr>
      </w:pPr>
      <w:r w:rsidRPr="00090B30">
        <w:rPr>
          <w:rFonts w:ascii="Arial" w:hAnsi="Arial" w:cs="Arial"/>
          <w:noProof/>
          <w:sz w:val="18"/>
          <w:szCs w:val="18"/>
        </w:rPr>
        <w:drawing>
          <wp:inline distT="0" distB="0" distL="0" distR="0" wp14:anchorId="77E6D530" wp14:editId="6D8D9C4E">
            <wp:extent cx="2675725" cy="2189019"/>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7333" cy="2263964"/>
                    </a:xfrm>
                    <a:prstGeom prst="rect">
                      <a:avLst/>
                    </a:prstGeom>
                  </pic:spPr>
                </pic:pic>
              </a:graphicData>
            </a:graphic>
          </wp:inline>
        </w:drawing>
      </w:r>
    </w:p>
    <w:p w14:paraId="50B1D4BD" w14:textId="77777777" w:rsidR="00090B30" w:rsidRDefault="00090B30" w:rsidP="00090B30">
      <w:pPr>
        <w:jc w:val="both"/>
        <w:rPr>
          <w:rFonts w:ascii="Arial" w:hAnsi="Arial" w:cs="Arial"/>
          <w:sz w:val="18"/>
          <w:szCs w:val="18"/>
        </w:rPr>
      </w:pPr>
      <w:r>
        <w:rPr>
          <w:rFonts w:ascii="Arial" w:hAnsi="Arial" w:cs="Arial"/>
          <w:sz w:val="18"/>
          <w:szCs w:val="18"/>
        </w:rPr>
        <w:t xml:space="preserve">Calça escolar na cor azul marinho, confeccionado </w:t>
      </w:r>
      <w:r w:rsidR="00722B87">
        <w:rPr>
          <w:rFonts w:ascii="Arial" w:hAnsi="Arial" w:cs="Arial"/>
          <w:sz w:val="18"/>
          <w:szCs w:val="18"/>
        </w:rPr>
        <w:t xml:space="preserve">em helanca escolar 100% Poliéster com gramatura mínima de 250g/m2, com bolso tipo faca na frente, nas laterais deverá ser costurado um bolso tipo faca, costurado internamente com máquina overloque e rebatido externamente com máquina reta, em tecido do próprio corpo da calça rebatido em máquina reta 1 agulha. </w:t>
      </w:r>
    </w:p>
    <w:p w14:paraId="513B39CA" w14:textId="77777777" w:rsidR="00722B87" w:rsidRDefault="00722B87" w:rsidP="00090B30">
      <w:pPr>
        <w:jc w:val="both"/>
        <w:rPr>
          <w:rFonts w:ascii="Arial" w:hAnsi="Arial" w:cs="Arial"/>
          <w:sz w:val="18"/>
          <w:szCs w:val="18"/>
        </w:rPr>
      </w:pPr>
    </w:p>
    <w:p w14:paraId="6824E022" w14:textId="77777777" w:rsidR="00C400A8" w:rsidRDefault="00722B87" w:rsidP="00090B30">
      <w:pPr>
        <w:jc w:val="both"/>
        <w:rPr>
          <w:rFonts w:ascii="Arial" w:hAnsi="Arial" w:cs="Arial"/>
          <w:sz w:val="18"/>
          <w:szCs w:val="18"/>
        </w:rPr>
      </w:pPr>
      <w:r>
        <w:rPr>
          <w:rFonts w:ascii="Arial" w:hAnsi="Arial" w:cs="Arial"/>
          <w:sz w:val="18"/>
          <w:szCs w:val="18"/>
        </w:rPr>
        <w:t>Nas laterais da calça deverão ser sobrepostas e costurada, duas faixas, com largura de 1,0 cm cada, sendo na cor branca, confeccionadas em helanca escolar 100% poliéster com 120g/m2, com 1,0cm de largura cada, sendo a distância de 0,5 cm entre elas.</w:t>
      </w:r>
    </w:p>
    <w:p w14:paraId="69B76BD0" w14:textId="77777777" w:rsidR="00722B87" w:rsidRDefault="00C400A8" w:rsidP="00090B30">
      <w:pPr>
        <w:jc w:val="both"/>
        <w:rPr>
          <w:rFonts w:ascii="Arial" w:hAnsi="Arial" w:cs="Arial"/>
          <w:sz w:val="18"/>
          <w:szCs w:val="18"/>
        </w:rPr>
      </w:pPr>
      <w:r>
        <w:rPr>
          <w:rFonts w:ascii="Arial" w:hAnsi="Arial" w:cs="Arial"/>
          <w:sz w:val="18"/>
          <w:szCs w:val="18"/>
        </w:rPr>
        <w:t>N</w:t>
      </w:r>
      <w:r w:rsidR="00722B87">
        <w:rPr>
          <w:rFonts w:ascii="Arial" w:hAnsi="Arial" w:cs="Arial"/>
          <w:sz w:val="18"/>
          <w:szCs w:val="18"/>
        </w:rPr>
        <w:t xml:space="preserve">a frente da calça, no lado esquerdo de quem veste, deverá conter silkscreen do Brasão do município de Sumidouro, nos tamanhos aproximados a 11 cm de altura x 7 cm de largura, nas cores conforme imagem. </w:t>
      </w:r>
    </w:p>
    <w:p w14:paraId="3CB0073E" w14:textId="77777777" w:rsidR="00722B87" w:rsidRDefault="00722B87" w:rsidP="00090B30">
      <w:pPr>
        <w:jc w:val="both"/>
        <w:rPr>
          <w:rFonts w:ascii="Arial" w:hAnsi="Arial" w:cs="Arial"/>
          <w:sz w:val="18"/>
          <w:szCs w:val="18"/>
        </w:rPr>
      </w:pPr>
    </w:p>
    <w:p w14:paraId="4812B8F4" w14:textId="77777777" w:rsidR="00722B87" w:rsidRDefault="00722B87" w:rsidP="00090B30">
      <w:pPr>
        <w:jc w:val="both"/>
        <w:rPr>
          <w:rFonts w:ascii="Arial" w:hAnsi="Arial" w:cs="Arial"/>
          <w:sz w:val="18"/>
          <w:szCs w:val="18"/>
        </w:rPr>
      </w:pPr>
      <w:r>
        <w:rPr>
          <w:rFonts w:ascii="Arial" w:hAnsi="Arial" w:cs="Arial"/>
          <w:sz w:val="18"/>
          <w:szCs w:val="18"/>
        </w:rPr>
        <w:t>Imagem 1.</w:t>
      </w:r>
    </w:p>
    <w:p w14:paraId="114E43E8" w14:textId="77777777" w:rsidR="00722B87" w:rsidRDefault="00722B87" w:rsidP="00722B87">
      <w:pPr>
        <w:jc w:val="center"/>
        <w:rPr>
          <w:rFonts w:ascii="Arial" w:hAnsi="Arial" w:cs="Arial"/>
          <w:sz w:val="18"/>
          <w:szCs w:val="18"/>
        </w:rPr>
      </w:pPr>
      <w:r w:rsidRPr="00244DEE">
        <w:rPr>
          <w:rFonts w:ascii="Arial" w:hAnsi="Arial" w:cs="Arial"/>
          <w:noProof/>
          <w:sz w:val="18"/>
          <w:szCs w:val="18"/>
        </w:rPr>
        <w:lastRenderedPageBreak/>
        <w:drawing>
          <wp:inline distT="0" distB="0" distL="0" distR="0" wp14:anchorId="6CB23E91" wp14:editId="0D171F9D">
            <wp:extent cx="3159814" cy="1544782"/>
            <wp:effectExtent l="0" t="0" r="254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 r="-16" b="33481"/>
                    <a:stretch/>
                  </pic:blipFill>
                  <pic:spPr bwMode="auto">
                    <a:xfrm>
                      <a:off x="0" y="0"/>
                      <a:ext cx="3216716" cy="1572600"/>
                    </a:xfrm>
                    <a:prstGeom prst="rect">
                      <a:avLst/>
                    </a:prstGeom>
                    <a:ln>
                      <a:noFill/>
                    </a:ln>
                    <a:extLst>
                      <a:ext uri="{53640926-AAD7-44D8-BBD7-CCE9431645EC}">
                        <a14:shadowObscured xmlns:a14="http://schemas.microsoft.com/office/drawing/2010/main"/>
                      </a:ext>
                    </a:extLst>
                  </pic:spPr>
                </pic:pic>
              </a:graphicData>
            </a:graphic>
          </wp:inline>
        </w:drawing>
      </w:r>
    </w:p>
    <w:p w14:paraId="028FD7E7" w14:textId="77777777" w:rsidR="00722B87" w:rsidRDefault="00722B87" w:rsidP="00722B87">
      <w:pPr>
        <w:jc w:val="center"/>
        <w:rPr>
          <w:rFonts w:ascii="Arial" w:hAnsi="Arial" w:cs="Arial"/>
          <w:sz w:val="18"/>
          <w:szCs w:val="18"/>
        </w:rPr>
      </w:pPr>
    </w:p>
    <w:p w14:paraId="635A6A5E" w14:textId="77777777" w:rsidR="00373EC5" w:rsidRPr="00272828" w:rsidRDefault="00722B87" w:rsidP="00373EC5">
      <w:pPr>
        <w:jc w:val="both"/>
        <w:rPr>
          <w:rFonts w:ascii="Arial" w:hAnsi="Arial" w:cs="Arial"/>
          <w:sz w:val="18"/>
          <w:szCs w:val="18"/>
        </w:rPr>
      </w:pPr>
      <w:r>
        <w:rPr>
          <w:rFonts w:ascii="Arial" w:hAnsi="Arial" w:cs="Arial"/>
          <w:sz w:val="18"/>
          <w:szCs w:val="18"/>
        </w:rPr>
        <w:t>Na cintura deverá ser costurado elástico de 4,0 de largura pregado em máquina overloque e rebatido em máquina catraca quatro agulhas ponto corrente para todos os tamanhos, bainha das barras deverão ser costuradas com 2,0 cm ponto costur</w:t>
      </w:r>
      <w:r w:rsidR="00B840B0">
        <w:rPr>
          <w:rFonts w:ascii="Arial" w:hAnsi="Arial" w:cs="Arial"/>
          <w:sz w:val="18"/>
          <w:szCs w:val="18"/>
        </w:rPr>
        <w:t xml:space="preserve">ado em máquina galoneira duas agulhas largas. As costuras entre as pernas, laterais e ganchos da peça devem ser feitas em máquina overloque. Para confecção deste peça deverá ser utilizada a  linha  em 100% poliéster, nº 120, na cor do tecido. A peça deve estar limpa e íntegra, isenta de qualquer defeito que comprometa a sua apresentação. </w:t>
      </w:r>
      <w:r w:rsidR="00617EEB" w:rsidRPr="00B840B0">
        <w:rPr>
          <w:rFonts w:ascii="Arial" w:hAnsi="Arial" w:cs="Arial"/>
          <w:noProof/>
          <w:sz w:val="18"/>
          <w:szCs w:val="18"/>
        </w:rPr>
        <w:drawing>
          <wp:inline distT="0" distB="0" distL="0" distR="0" wp14:anchorId="4B2482E8" wp14:editId="52BED2F3">
            <wp:extent cx="5611356" cy="2434186"/>
            <wp:effectExtent l="0" t="0" r="8890" b="444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13883" cy="2435282"/>
                    </a:xfrm>
                    <a:prstGeom prst="rect">
                      <a:avLst/>
                    </a:prstGeom>
                  </pic:spPr>
                </pic:pic>
              </a:graphicData>
            </a:graphic>
          </wp:inline>
        </w:drawing>
      </w:r>
      <w:r w:rsidR="00373EC5" w:rsidRPr="00272828">
        <w:rPr>
          <w:rFonts w:ascii="Arial" w:hAnsi="Arial" w:cs="Arial"/>
          <w:b/>
          <w:bCs/>
          <w:sz w:val="18"/>
          <w:szCs w:val="18"/>
        </w:rPr>
        <w:t>EMBALAGEM:</w:t>
      </w:r>
      <w:r w:rsidR="002D039C">
        <w:rPr>
          <w:rFonts w:ascii="Arial" w:hAnsi="Arial" w:cs="Arial"/>
          <w:b/>
          <w:bCs/>
          <w:sz w:val="18"/>
          <w:szCs w:val="18"/>
        </w:rPr>
        <w:t xml:space="preserve"> </w:t>
      </w:r>
      <w:r w:rsidR="00373EC5">
        <w:rPr>
          <w:rFonts w:ascii="Arial" w:hAnsi="Arial" w:cs="Arial"/>
          <w:sz w:val="18"/>
          <w:szCs w:val="18"/>
        </w:rPr>
        <w:t xml:space="preserve">O produto deve ser devidamente dobrado e embalado </w:t>
      </w:r>
      <w:r w:rsidR="002D039C">
        <w:rPr>
          <w:rFonts w:ascii="Arial" w:hAnsi="Arial" w:cs="Arial"/>
          <w:sz w:val="18"/>
          <w:szCs w:val="18"/>
        </w:rPr>
        <w:t>individualmente em uma embalagem</w:t>
      </w:r>
      <w:r w:rsidR="00373EC5">
        <w:rPr>
          <w:rFonts w:ascii="Arial" w:hAnsi="Arial" w:cs="Arial"/>
          <w:sz w:val="18"/>
          <w:szCs w:val="18"/>
        </w:rPr>
        <w:t xml:space="preserve"> plástico transparente no tamanho adequado ao produto. Posteriormente, o produto deve ser encaixotado em caixas de papelão resistente padronizadas devidamente identificadas com o nome do fornecedor, produtos, tamanhos, quantidades constantes na caixa, condições de empilhamento e demais informações necessárias quando do recebimento, conferência, estocagem.</w:t>
      </w:r>
    </w:p>
    <w:p w14:paraId="1EAF93DC" w14:textId="77777777" w:rsidR="00373EC5" w:rsidRDefault="00373EC5" w:rsidP="00722B87">
      <w:pPr>
        <w:jc w:val="both"/>
        <w:rPr>
          <w:rFonts w:ascii="Arial" w:hAnsi="Arial" w:cs="Arial"/>
          <w:sz w:val="18"/>
          <w:szCs w:val="18"/>
        </w:rPr>
      </w:pPr>
    </w:p>
    <w:p w14:paraId="50C82521" w14:textId="77777777" w:rsidR="00B840B0" w:rsidRDefault="00B840B0" w:rsidP="00722B87">
      <w:pPr>
        <w:jc w:val="both"/>
        <w:rPr>
          <w:rFonts w:ascii="Arial" w:hAnsi="Arial" w:cs="Arial"/>
          <w:sz w:val="18"/>
          <w:szCs w:val="18"/>
        </w:rPr>
      </w:pPr>
    </w:p>
    <w:p w14:paraId="29454466" w14:textId="77777777" w:rsidR="00B840B0" w:rsidRDefault="001D4362" w:rsidP="00722B87">
      <w:pPr>
        <w:jc w:val="both"/>
        <w:rPr>
          <w:rFonts w:ascii="Arial" w:hAnsi="Arial" w:cs="Arial"/>
          <w:b/>
          <w:bCs/>
          <w:sz w:val="18"/>
          <w:szCs w:val="18"/>
        </w:rPr>
      </w:pPr>
      <w:r w:rsidRPr="001D4362">
        <w:rPr>
          <w:rFonts w:ascii="Arial" w:hAnsi="Arial" w:cs="Arial"/>
          <w:b/>
          <w:bCs/>
          <w:sz w:val="18"/>
          <w:szCs w:val="18"/>
        </w:rPr>
        <w:t xml:space="preserve">1.4.3 SHORT SAIA </w:t>
      </w:r>
      <w:r>
        <w:rPr>
          <w:rFonts w:ascii="Arial" w:hAnsi="Arial" w:cs="Arial"/>
          <w:b/>
          <w:bCs/>
          <w:sz w:val="18"/>
          <w:szCs w:val="18"/>
        </w:rPr>
        <w:t xml:space="preserve">ESCOLAR </w:t>
      </w:r>
      <w:r w:rsidRPr="001D4362">
        <w:rPr>
          <w:rFonts w:ascii="Arial" w:hAnsi="Arial" w:cs="Arial"/>
          <w:b/>
          <w:bCs/>
          <w:sz w:val="18"/>
          <w:szCs w:val="18"/>
        </w:rPr>
        <w:t xml:space="preserve">– AZUL MARINHO – FEMININO </w:t>
      </w:r>
    </w:p>
    <w:p w14:paraId="615DB5A0" w14:textId="77777777" w:rsidR="001D4362" w:rsidRDefault="001D4362" w:rsidP="00722B87">
      <w:pPr>
        <w:jc w:val="both"/>
        <w:rPr>
          <w:rFonts w:ascii="Arial" w:hAnsi="Arial" w:cs="Arial"/>
          <w:b/>
          <w:bCs/>
          <w:sz w:val="18"/>
          <w:szCs w:val="18"/>
        </w:rPr>
      </w:pPr>
    </w:p>
    <w:p w14:paraId="630D9A48" w14:textId="77777777" w:rsidR="001D4362" w:rsidRPr="001D4362" w:rsidRDefault="001D4362" w:rsidP="00722B87">
      <w:pPr>
        <w:jc w:val="both"/>
        <w:rPr>
          <w:rFonts w:ascii="Arial" w:hAnsi="Arial" w:cs="Arial"/>
          <w:sz w:val="18"/>
          <w:szCs w:val="18"/>
        </w:rPr>
      </w:pPr>
      <w:r w:rsidRPr="001D4362">
        <w:rPr>
          <w:rFonts w:ascii="Arial" w:hAnsi="Arial" w:cs="Arial"/>
          <w:sz w:val="18"/>
          <w:szCs w:val="18"/>
        </w:rPr>
        <w:t>Imagem 1.</w:t>
      </w:r>
    </w:p>
    <w:p w14:paraId="1BE4B039" w14:textId="77777777" w:rsidR="001D4362" w:rsidRDefault="001D4362" w:rsidP="001D4362">
      <w:pPr>
        <w:jc w:val="center"/>
        <w:rPr>
          <w:rFonts w:ascii="Arial" w:hAnsi="Arial" w:cs="Arial"/>
          <w:b/>
          <w:bCs/>
          <w:sz w:val="18"/>
          <w:szCs w:val="18"/>
        </w:rPr>
      </w:pPr>
      <w:r w:rsidRPr="001D4362">
        <w:rPr>
          <w:rFonts w:ascii="Arial" w:hAnsi="Arial" w:cs="Arial"/>
          <w:b/>
          <w:bCs/>
          <w:noProof/>
          <w:sz w:val="18"/>
          <w:szCs w:val="18"/>
        </w:rPr>
        <w:drawing>
          <wp:inline distT="0" distB="0" distL="0" distR="0" wp14:anchorId="7DAF97DB" wp14:editId="546195C2">
            <wp:extent cx="3745000" cy="2722380"/>
            <wp:effectExtent l="0" t="0" r="8255" b="190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6142" cy="2730480"/>
                    </a:xfrm>
                    <a:prstGeom prst="rect">
                      <a:avLst/>
                    </a:prstGeom>
                  </pic:spPr>
                </pic:pic>
              </a:graphicData>
            </a:graphic>
          </wp:inline>
        </w:drawing>
      </w:r>
    </w:p>
    <w:p w14:paraId="2F493C0C" w14:textId="77777777" w:rsidR="001D4362" w:rsidRDefault="001D4362" w:rsidP="001D4362">
      <w:pPr>
        <w:jc w:val="both"/>
        <w:rPr>
          <w:rFonts w:ascii="Arial" w:hAnsi="Arial" w:cs="Arial"/>
          <w:sz w:val="18"/>
          <w:szCs w:val="18"/>
        </w:rPr>
      </w:pPr>
      <w:r w:rsidRPr="001D4362">
        <w:rPr>
          <w:rFonts w:ascii="Arial" w:hAnsi="Arial" w:cs="Arial"/>
          <w:sz w:val="18"/>
          <w:szCs w:val="18"/>
        </w:rPr>
        <w:t>Confeccionado</w:t>
      </w:r>
      <w:r>
        <w:rPr>
          <w:rFonts w:ascii="Arial" w:hAnsi="Arial" w:cs="Arial"/>
          <w:sz w:val="18"/>
          <w:szCs w:val="18"/>
        </w:rPr>
        <w:t xml:space="preserve"> em helanca 100% </w:t>
      </w:r>
      <w:proofErr w:type="spellStart"/>
      <w:r>
        <w:rPr>
          <w:rFonts w:ascii="Arial" w:hAnsi="Arial" w:cs="Arial"/>
          <w:sz w:val="18"/>
          <w:szCs w:val="18"/>
        </w:rPr>
        <w:t>Poliester</w:t>
      </w:r>
      <w:proofErr w:type="spellEnd"/>
      <w:r>
        <w:rPr>
          <w:rFonts w:ascii="Arial" w:hAnsi="Arial" w:cs="Arial"/>
          <w:sz w:val="18"/>
          <w:szCs w:val="18"/>
        </w:rPr>
        <w:t>, com gramatura mínima de 250g/m2, na cor azul marinho.</w:t>
      </w:r>
    </w:p>
    <w:p w14:paraId="27915AD3" w14:textId="77777777" w:rsidR="001D4362" w:rsidRDefault="001D4362" w:rsidP="001D4362">
      <w:pPr>
        <w:jc w:val="both"/>
        <w:rPr>
          <w:rFonts w:ascii="Arial" w:hAnsi="Arial" w:cs="Arial"/>
          <w:sz w:val="18"/>
          <w:szCs w:val="18"/>
        </w:rPr>
      </w:pPr>
      <w:r>
        <w:rPr>
          <w:rFonts w:ascii="Arial" w:hAnsi="Arial" w:cs="Arial"/>
          <w:sz w:val="18"/>
          <w:szCs w:val="18"/>
        </w:rPr>
        <w:t xml:space="preserve">Na frente do short saia, do lado esquerdo de quem veste, deverá conter um silkscreen do Brasão do município de Sumidouro, nos tamanhos aproximados a 11cm de altura x 7cm, nas cores conforme imagem. </w:t>
      </w:r>
    </w:p>
    <w:p w14:paraId="0E56088D" w14:textId="77777777" w:rsidR="001D4362" w:rsidRDefault="001D4362" w:rsidP="001D4362">
      <w:pPr>
        <w:jc w:val="both"/>
        <w:rPr>
          <w:rFonts w:ascii="Arial" w:hAnsi="Arial" w:cs="Arial"/>
          <w:b/>
          <w:bCs/>
          <w:sz w:val="18"/>
          <w:szCs w:val="18"/>
        </w:rPr>
      </w:pPr>
    </w:p>
    <w:p w14:paraId="1592D008" w14:textId="77777777" w:rsidR="001D4362" w:rsidRPr="00BA7897" w:rsidRDefault="001D4362" w:rsidP="001D4362">
      <w:pPr>
        <w:jc w:val="both"/>
        <w:rPr>
          <w:rFonts w:ascii="Arial" w:hAnsi="Arial" w:cs="Arial"/>
          <w:sz w:val="18"/>
          <w:szCs w:val="18"/>
        </w:rPr>
      </w:pPr>
      <w:r w:rsidRPr="00BA7897">
        <w:rPr>
          <w:rFonts w:ascii="Arial" w:hAnsi="Arial" w:cs="Arial"/>
          <w:sz w:val="18"/>
          <w:szCs w:val="18"/>
        </w:rPr>
        <w:t>Imagem 2.</w:t>
      </w:r>
    </w:p>
    <w:p w14:paraId="3C438F55" w14:textId="77777777" w:rsidR="001D4362" w:rsidRDefault="00BA7897" w:rsidP="00BA7897">
      <w:pPr>
        <w:jc w:val="center"/>
        <w:rPr>
          <w:rFonts w:ascii="Arial" w:hAnsi="Arial" w:cs="Arial"/>
          <w:b/>
          <w:bCs/>
          <w:sz w:val="18"/>
          <w:szCs w:val="18"/>
        </w:rPr>
      </w:pPr>
      <w:r w:rsidRPr="00244DEE">
        <w:rPr>
          <w:rFonts w:ascii="Arial" w:hAnsi="Arial" w:cs="Arial"/>
          <w:noProof/>
          <w:sz w:val="18"/>
          <w:szCs w:val="18"/>
        </w:rPr>
        <w:lastRenderedPageBreak/>
        <w:drawing>
          <wp:inline distT="0" distB="0" distL="0" distR="0" wp14:anchorId="3EBB0E37" wp14:editId="291D2C8C">
            <wp:extent cx="3159814" cy="1544782"/>
            <wp:effectExtent l="0" t="0" r="254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 r="-16" b="33481"/>
                    <a:stretch/>
                  </pic:blipFill>
                  <pic:spPr bwMode="auto">
                    <a:xfrm>
                      <a:off x="0" y="0"/>
                      <a:ext cx="3216716" cy="1572600"/>
                    </a:xfrm>
                    <a:prstGeom prst="rect">
                      <a:avLst/>
                    </a:prstGeom>
                    <a:ln>
                      <a:noFill/>
                    </a:ln>
                    <a:extLst>
                      <a:ext uri="{53640926-AAD7-44D8-BBD7-CCE9431645EC}">
                        <a14:shadowObscured xmlns:a14="http://schemas.microsoft.com/office/drawing/2010/main"/>
                      </a:ext>
                    </a:extLst>
                  </pic:spPr>
                </pic:pic>
              </a:graphicData>
            </a:graphic>
          </wp:inline>
        </w:drawing>
      </w:r>
    </w:p>
    <w:p w14:paraId="06DE9436" w14:textId="77777777" w:rsidR="00373EC5" w:rsidRDefault="00373EC5" w:rsidP="00BA7897">
      <w:pPr>
        <w:jc w:val="center"/>
        <w:rPr>
          <w:rFonts w:ascii="Arial" w:hAnsi="Arial" w:cs="Arial"/>
          <w:b/>
          <w:bCs/>
          <w:sz w:val="18"/>
          <w:szCs w:val="18"/>
        </w:rPr>
      </w:pPr>
    </w:p>
    <w:p w14:paraId="23E89769" w14:textId="77777777" w:rsidR="00373EC5" w:rsidRPr="00373EC5" w:rsidRDefault="00373EC5" w:rsidP="00373EC5">
      <w:pPr>
        <w:jc w:val="both"/>
        <w:rPr>
          <w:rFonts w:ascii="Arial" w:hAnsi="Arial" w:cs="Arial"/>
          <w:sz w:val="18"/>
          <w:szCs w:val="18"/>
        </w:rPr>
      </w:pPr>
      <w:r>
        <w:rPr>
          <w:rFonts w:ascii="Arial" w:hAnsi="Arial" w:cs="Arial"/>
          <w:sz w:val="18"/>
          <w:szCs w:val="18"/>
        </w:rPr>
        <w:t>Costurado no cos externo faixa com largura de 1,0 cm, na cor branca, confeccionadas em tecido helanca 100% Poliéster com gramatura mínima de 250 g/m2.</w:t>
      </w:r>
    </w:p>
    <w:p w14:paraId="2D056F09" w14:textId="77777777" w:rsidR="00373EC5" w:rsidRDefault="00373EC5" w:rsidP="00373EC5">
      <w:pPr>
        <w:jc w:val="center"/>
        <w:rPr>
          <w:rFonts w:ascii="Arial" w:hAnsi="Arial" w:cs="Arial"/>
          <w:sz w:val="18"/>
          <w:szCs w:val="18"/>
        </w:rPr>
      </w:pPr>
    </w:p>
    <w:p w14:paraId="44818895" w14:textId="77777777" w:rsidR="00373EC5" w:rsidRDefault="00373EC5" w:rsidP="00373EC5">
      <w:pPr>
        <w:jc w:val="both"/>
        <w:rPr>
          <w:rFonts w:ascii="Arial" w:hAnsi="Arial" w:cs="Arial"/>
          <w:sz w:val="18"/>
          <w:szCs w:val="18"/>
        </w:rPr>
      </w:pPr>
      <w:r>
        <w:rPr>
          <w:rFonts w:ascii="Arial" w:hAnsi="Arial" w:cs="Arial"/>
          <w:sz w:val="18"/>
          <w:szCs w:val="18"/>
        </w:rPr>
        <w:t xml:space="preserve">Na cintura deverá ser costurado elástico de 4,0 de largura pregado em máquina overloque e rebatido em máquina catraca quatro agulhas ponto corrente para todos os tamanhos, bainha das barras deverão ser costuradas com 2,0 cm ponto costurado em máquina galoneira duas agulhas largas. As costuras entre as pernas, laterais e ganchos da peça devem ser feitas em máquina overloque. Para confecção deste peça deverá ser utilizada a  linha  em 100% poliéster, nº 120, na cor do tecido. A peça deve estar limpa e íntegra, isenta de qualquer defeito que comprometa a sua apresentação. </w:t>
      </w:r>
    </w:p>
    <w:p w14:paraId="38618D94" w14:textId="77777777" w:rsidR="00E318BE" w:rsidRDefault="00E318BE" w:rsidP="00373EC5">
      <w:pPr>
        <w:jc w:val="both"/>
        <w:rPr>
          <w:rFonts w:ascii="Arial" w:hAnsi="Arial" w:cs="Arial"/>
          <w:sz w:val="18"/>
          <w:szCs w:val="18"/>
        </w:rPr>
      </w:pPr>
    </w:p>
    <w:p w14:paraId="11812B41" w14:textId="77777777" w:rsidR="00E318BE" w:rsidRDefault="00E318BE" w:rsidP="00373EC5">
      <w:pPr>
        <w:jc w:val="both"/>
        <w:rPr>
          <w:rFonts w:ascii="Arial" w:hAnsi="Arial" w:cs="Arial"/>
          <w:sz w:val="18"/>
          <w:szCs w:val="18"/>
        </w:rPr>
      </w:pPr>
    </w:p>
    <w:p w14:paraId="236510D7" w14:textId="77777777" w:rsidR="00E318BE" w:rsidRDefault="00E318BE" w:rsidP="00E318BE">
      <w:pPr>
        <w:jc w:val="both"/>
        <w:rPr>
          <w:rFonts w:ascii="Arial" w:hAnsi="Arial" w:cs="Arial"/>
          <w:sz w:val="18"/>
          <w:szCs w:val="18"/>
        </w:rPr>
      </w:pPr>
    </w:p>
    <w:p w14:paraId="7743D2BB" w14:textId="77777777" w:rsidR="00E318BE" w:rsidRDefault="00E318BE" w:rsidP="00373EC5">
      <w:pPr>
        <w:jc w:val="both"/>
        <w:rPr>
          <w:rFonts w:ascii="Arial" w:hAnsi="Arial" w:cs="Arial"/>
          <w:sz w:val="18"/>
          <w:szCs w:val="18"/>
        </w:rPr>
      </w:pPr>
    </w:p>
    <w:p w14:paraId="7FF84CD6" w14:textId="77777777" w:rsidR="00E318BE" w:rsidRDefault="00E318BE" w:rsidP="00373EC5">
      <w:pPr>
        <w:jc w:val="both"/>
        <w:rPr>
          <w:rFonts w:ascii="Arial" w:hAnsi="Arial" w:cs="Arial"/>
          <w:sz w:val="18"/>
          <w:szCs w:val="18"/>
        </w:rPr>
      </w:pPr>
    </w:p>
    <w:p w14:paraId="73A8A626" w14:textId="77777777" w:rsidR="00DB4788" w:rsidRDefault="00DB4788" w:rsidP="00BA7897">
      <w:pPr>
        <w:jc w:val="center"/>
        <w:rPr>
          <w:rFonts w:ascii="Arial" w:hAnsi="Arial" w:cs="Arial"/>
          <w:b/>
          <w:bCs/>
          <w:sz w:val="18"/>
          <w:szCs w:val="18"/>
        </w:rPr>
      </w:pPr>
    </w:p>
    <w:p w14:paraId="27FAFC1D" w14:textId="77777777" w:rsidR="00DB4788" w:rsidRDefault="00DB4788" w:rsidP="00BA7897">
      <w:pPr>
        <w:jc w:val="center"/>
        <w:rPr>
          <w:rFonts w:ascii="Arial" w:hAnsi="Arial" w:cs="Arial"/>
          <w:b/>
          <w:bCs/>
          <w:sz w:val="18"/>
          <w:szCs w:val="18"/>
        </w:rPr>
      </w:pPr>
      <w:r w:rsidRPr="00DB4788">
        <w:rPr>
          <w:rFonts w:ascii="Arial" w:hAnsi="Arial" w:cs="Arial"/>
          <w:b/>
          <w:bCs/>
          <w:noProof/>
          <w:sz w:val="18"/>
          <w:szCs w:val="18"/>
        </w:rPr>
        <w:drawing>
          <wp:inline distT="0" distB="0" distL="0" distR="0" wp14:anchorId="5F42C528" wp14:editId="1F92889E">
            <wp:extent cx="5850890" cy="2160270"/>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50890" cy="2160270"/>
                    </a:xfrm>
                    <a:prstGeom prst="rect">
                      <a:avLst/>
                    </a:prstGeom>
                  </pic:spPr>
                </pic:pic>
              </a:graphicData>
            </a:graphic>
          </wp:inline>
        </w:drawing>
      </w:r>
    </w:p>
    <w:p w14:paraId="62A6A532" w14:textId="77777777" w:rsidR="00E318BE" w:rsidRDefault="00E318BE" w:rsidP="00BA7897">
      <w:pPr>
        <w:jc w:val="center"/>
        <w:rPr>
          <w:rFonts w:ascii="Arial" w:hAnsi="Arial" w:cs="Arial"/>
          <w:b/>
          <w:bCs/>
          <w:sz w:val="18"/>
          <w:szCs w:val="18"/>
        </w:rPr>
      </w:pPr>
    </w:p>
    <w:p w14:paraId="2E1C6600" w14:textId="77777777" w:rsidR="00E318BE" w:rsidRDefault="00E318BE" w:rsidP="00BA7897">
      <w:pPr>
        <w:jc w:val="center"/>
        <w:rPr>
          <w:rFonts w:ascii="Arial" w:hAnsi="Arial" w:cs="Arial"/>
          <w:b/>
          <w:bCs/>
          <w:sz w:val="18"/>
          <w:szCs w:val="18"/>
        </w:rPr>
      </w:pPr>
    </w:p>
    <w:p w14:paraId="1281EAFD" w14:textId="77777777" w:rsidR="00373EC5" w:rsidRPr="00F613CC" w:rsidRDefault="00373EC5" w:rsidP="00F613CC">
      <w:pPr>
        <w:jc w:val="both"/>
        <w:rPr>
          <w:rFonts w:ascii="Arial" w:hAnsi="Arial" w:cs="Arial"/>
          <w:sz w:val="18"/>
          <w:szCs w:val="18"/>
        </w:rPr>
      </w:pPr>
      <w:r w:rsidRPr="00272828">
        <w:rPr>
          <w:rFonts w:ascii="Arial" w:hAnsi="Arial" w:cs="Arial"/>
          <w:b/>
          <w:bCs/>
          <w:sz w:val="18"/>
          <w:szCs w:val="18"/>
        </w:rPr>
        <w:t>EMBALAGEM:</w:t>
      </w:r>
      <w:r>
        <w:rPr>
          <w:rFonts w:ascii="Arial" w:hAnsi="Arial" w:cs="Arial"/>
          <w:sz w:val="18"/>
          <w:szCs w:val="18"/>
        </w:rPr>
        <w:t xml:space="preserve">O produto deve ser devidamente dobrado e embalado individualmente em uma embalagem de plástico transparente no tamanho adequado ao produto. Posteriormente, o produto deve ser encaixotado em caixas de papelão resistente padronizadas devidamente identificadas com o nome do fornecedor, produtos, </w:t>
      </w:r>
      <w:r w:rsidR="00E318BE" w:rsidRPr="00E318BE">
        <w:rPr>
          <w:rFonts w:ascii="Arial" w:hAnsi="Arial" w:cs="Arial"/>
          <w:b/>
          <w:sz w:val="18"/>
          <w:szCs w:val="18"/>
        </w:rPr>
        <w:t xml:space="preserve">SEPARADO POR </w:t>
      </w:r>
      <w:r w:rsidRPr="00E318BE">
        <w:rPr>
          <w:rFonts w:ascii="Arial" w:hAnsi="Arial" w:cs="Arial"/>
          <w:b/>
          <w:sz w:val="18"/>
          <w:szCs w:val="18"/>
        </w:rPr>
        <w:t>tamanhos</w:t>
      </w:r>
      <w:r>
        <w:rPr>
          <w:rFonts w:ascii="Arial" w:hAnsi="Arial" w:cs="Arial"/>
          <w:sz w:val="18"/>
          <w:szCs w:val="18"/>
        </w:rPr>
        <w:t>, quantidades constantes na caixa, condições de empilhamento e demais informações necessárias quando do recebimento, conferência, estocagem.</w:t>
      </w:r>
    </w:p>
    <w:p w14:paraId="1D20AF59" w14:textId="77777777" w:rsidR="00BA7897" w:rsidRPr="001D4362" w:rsidRDefault="00BA7897" w:rsidP="00BA7897">
      <w:pPr>
        <w:jc w:val="center"/>
        <w:rPr>
          <w:rFonts w:ascii="Arial" w:hAnsi="Arial" w:cs="Arial"/>
          <w:b/>
          <w:bCs/>
          <w:sz w:val="18"/>
          <w:szCs w:val="18"/>
        </w:rPr>
      </w:pPr>
    </w:p>
    <w:p w14:paraId="09F3AF18"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Pr>
          <w:rFonts w:ascii="Arial" w:hAnsi="Arial" w:cs="Arial"/>
          <w:b/>
          <w:sz w:val="18"/>
          <w:szCs w:val="18"/>
        </w:rPr>
        <w:t>2</w:t>
      </w:r>
      <w:r w:rsidRPr="006B4F9E">
        <w:rPr>
          <w:rFonts w:ascii="Arial" w:hAnsi="Arial" w:cs="Arial"/>
          <w:b/>
          <w:sz w:val="18"/>
          <w:szCs w:val="18"/>
        </w:rPr>
        <w:t>.   FUNDAMENTAÇÃO E DESCRIÇÃO DA NECESSIDADE DA CONTRATAÇÃO</w:t>
      </w:r>
    </w:p>
    <w:p w14:paraId="6490E350" w14:textId="77777777" w:rsidR="00C162DC" w:rsidRPr="006B4F9E" w:rsidRDefault="00C162DC" w:rsidP="006B4F9E">
      <w:pPr>
        <w:jc w:val="both"/>
        <w:rPr>
          <w:rFonts w:ascii="Arial" w:hAnsi="Arial" w:cs="Arial"/>
          <w:sz w:val="18"/>
          <w:szCs w:val="18"/>
          <w:lang w:eastAsia="ar-SA"/>
        </w:rPr>
      </w:pPr>
    </w:p>
    <w:p w14:paraId="256D6BBA" w14:textId="77777777" w:rsidR="002F4A69" w:rsidRPr="00585875" w:rsidRDefault="002F4A69" w:rsidP="002F4A69">
      <w:pPr>
        <w:widowControl w:val="0"/>
        <w:suppressAutoHyphens/>
        <w:jc w:val="both"/>
        <w:rPr>
          <w:rFonts w:ascii="Arial" w:hAnsi="Arial" w:cs="Arial"/>
          <w:sz w:val="18"/>
          <w:szCs w:val="18"/>
        </w:rPr>
      </w:pPr>
      <w:r w:rsidRPr="00585875">
        <w:rPr>
          <w:rFonts w:ascii="Arial" w:hAnsi="Arial" w:cs="Arial"/>
          <w:sz w:val="18"/>
          <w:szCs w:val="18"/>
        </w:rPr>
        <w:t xml:space="preserve">A Fundamentação da Contratação e de seus quantitativos encontra-se pormenorizada em Tópico específico do </w:t>
      </w:r>
      <w:r w:rsidRPr="00585875">
        <w:rPr>
          <w:rFonts w:ascii="Arial" w:hAnsi="Arial" w:cs="Arial"/>
          <w:b/>
          <w:sz w:val="18"/>
          <w:szCs w:val="18"/>
        </w:rPr>
        <w:t>ESTUDO TÉCNICO PRELIMINAR</w:t>
      </w:r>
      <w:r w:rsidRPr="00585875">
        <w:rPr>
          <w:rFonts w:ascii="Arial" w:hAnsi="Arial" w:cs="Arial"/>
          <w:sz w:val="18"/>
          <w:szCs w:val="18"/>
        </w:rPr>
        <w:t xml:space="preserve"> o qual é parte integrante deste processo.</w:t>
      </w:r>
    </w:p>
    <w:p w14:paraId="71CA751E" w14:textId="77777777" w:rsidR="00EC42B5" w:rsidRPr="006B4F9E" w:rsidRDefault="00EC42B5" w:rsidP="00EC42B5">
      <w:pPr>
        <w:widowControl w:val="0"/>
        <w:suppressAutoHyphens/>
        <w:jc w:val="both"/>
        <w:rPr>
          <w:rFonts w:ascii="Arial" w:hAnsi="Arial" w:cs="Arial"/>
          <w:b/>
          <w:sz w:val="18"/>
          <w:szCs w:val="18"/>
        </w:rPr>
      </w:pPr>
    </w:p>
    <w:p w14:paraId="7EFBE2BA" w14:textId="77777777" w:rsidR="00EC42B5" w:rsidRPr="006B4F9E" w:rsidRDefault="00EC42B5" w:rsidP="00EC42B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3.  CLASSIFICAÇÃO DOS BENS COMUNS</w:t>
      </w:r>
    </w:p>
    <w:p w14:paraId="2035E9E4" w14:textId="77777777" w:rsidR="00C162DC" w:rsidRPr="006B4F9E" w:rsidRDefault="00C162DC" w:rsidP="00EC42B5">
      <w:pPr>
        <w:jc w:val="both"/>
        <w:rPr>
          <w:rFonts w:ascii="Arial" w:hAnsi="Arial" w:cs="Arial"/>
          <w:sz w:val="18"/>
          <w:szCs w:val="18"/>
        </w:rPr>
      </w:pPr>
    </w:p>
    <w:p w14:paraId="4F5A8E18" w14:textId="77777777" w:rsidR="00EC42B5" w:rsidRPr="006B4F9E" w:rsidRDefault="00EC42B5" w:rsidP="006B4F9E">
      <w:pPr>
        <w:jc w:val="both"/>
        <w:rPr>
          <w:rFonts w:ascii="Arial" w:hAnsi="Arial" w:cs="Arial"/>
          <w:sz w:val="18"/>
          <w:szCs w:val="18"/>
        </w:rPr>
      </w:pPr>
      <w:r w:rsidRPr="006B4F9E">
        <w:rPr>
          <w:rFonts w:ascii="Arial" w:hAnsi="Arial" w:cs="Arial"/>
          <w:sz w:val="18"/>
          <w:szCs w:val="18"/>
        </w:rPr>
        <w:t>3.1.</w:t>
      </w:r>
      <w:r w:rsidR="006B4F9E" w:rsidRPr="006B4F9E">
        <w:rPr>
          <w:rFonts w:ascii="Arial" w:hAnsi="Arial" w:cs="Arial"/>
          <w:sz w:val="18"/>
          <w:szCs w:val="18"/>
        </w:rPr>
        <w:t>Os bens do objeto desta contratação são caracterizados como comuns, tendo em vista que seus padrões de desempenho e qualidade podem ser objetivamente definidos pelo edital, por meio de especificações usuais de mercado, nos termos do art. 6º, inciso XIII, da Lei Federal nº 14.133/2021 conforme justificativa constante do Estudo Técnico Preliminar</w:t>
      </w:r>
      <w:r w:rsidRPr="006B4F9E">
        <w:rPr>
          <w:rFonts w:ascii="Arial" w:hAnsi="Arial" w:cs="Arial"/>
          <w:sz w:val="18"/>
          <w:szCs w:val="18"/>
        </w:rPr>
        <w:t>.</w:t>
      </w:r>
    </w:p>
    <w:p w14:paraId="600A0662" w14:textId="77777777" w:rsidR="00EC42B5" w:rsidRPr="006B4F9E" w:rsidRDefault="00EC42B5" w:rsidP="00EC42B5">
      <w:pPr>
        <w:jc w:val="both"/>
        <w:rPr>
          <w:rFonts w:ascii="Arial" w:hAnsi="Arial" w:cs="Arial"/>
          <w:sz w:val="18"/>
          <w:szCs w:val="18"/>
        </w:rPr>
      </w:pPr>
    </w:p>
    <w:p w14:paraId="7BA3CB5E" w14:textId="77777777" w:rsidR="00EC42B5" w:rsidRDefault="00EC42B5" w:rsidP="00EC42B5">
      <w:pPr>
        <w:jc w:val="both"/>
        <w:rPr>
          <w:rFonts w:ascii="Arial" w:hAnsi="Arial" w:cs="Arial"/>
          <w:sz w:val="18"/>
          <w:szCs w:val="18"/>
        </w:rPr>
      </w:pPr>
      <w:r w:rsidRPr="006B4F9E">
        <w:rPr>
          <w:rFonts w:ascii="Arial" w:hAnsi="Arial" w:cs="Arial"/>
          <w:sz w:val="18"/>
          <w:szCs w:val="18"/>
        </w:rPr>
        <w:t>3.2. São considerados comuns, pois é possível sua definição e de seus padrões de desempenho e de qualidade objetivamente no ato convocatório, por meio de especificações usuais do mercado em que se inserem.</w:t>
      </w:r>
    </w:p>
    <w:p w14:paraId="55BDD952" w14:textId="77777777" w:rsidR="001F176F" w:rsidRDefault="001F176F" w:rsidP="00EC42B5">
      <w:pPr>
        <w:jc w:val="both"/>
        <w:rPr>
          <w:rFonts w:ascii="Arial" w:hAnsi="Arial" w:cs="Arial"/>
          <w:sz w:val="18"/>
          <w:szCs w:val="18"/>
        </w:rPr>
      </w:pPr>
    </w:p>
    <w:p w14:paraId="6F470883" w14:textId="77777777" w:rsidR="001F176F" w:rsidRPr="006B4F9E" w:rsidRDefault="00320C1E" w:rsidP="001F176F">
      <w:pPr>
        <w:jc w:val="both"/>
        <w:rPr>
          <w:rFonts w:ascii="Arial" w:hAnsi="Arial" w:cs="Arial"/>
          <w:sz w:val="18"/>
          <w:szCs w:val="18"/>
        </w:rPr>
      </w:pPr>
      <w:r>
        <w:rPr>
          <w:rFonts w:ascii="Arial" w:hAnsi="Arial" w:cs="Arial"/>
          <w:sz w:val="18"/>
          <w:szCs w:val="18"/>
        </w:rPr>
        <w:t xml:space="preserve">3.3 </w:t>
      </w:r>
      <w:r w:rsidRPr="001F176F">
        <w:rPr>
          <w:rFonts w:ascii="Arial" w:hAnsi="Arial" w:cs="Arial"/>
          <w:sz w:val="18"/>
          <w:szCs w:val="18"/>
        </w:rPr>
        <w:t>O</w:t>
      </w:r>
      <w:r w:rsidR="001F176F" w:rsidRPr="001F176F">
        <w:rPr>
          <w:rFonts w:ascii="Arial" w:hAnsi="Arial" w:cs="Arial"/>
          <w:sz w:val="18"/>
          <w:szCs w:val="18"/>
        </w:rPr>
        <w:t xml:space="preserve"> objeto desta contratação não se enquadra como sendo de bem de luxo, conforme Decreto nº 10.818, de 27 de setembro de 2021.</w:t>
      </w:r>
    </w:p>
    <w:bookmarkEnd w:id="2"/>
    <w:p w14:paraId="131E6EBF" w14:textId="77777777" w:rsidR="00EC42B5" w:rsidRPr="006B4F9E" w:rsidRDefault="00EC42B5" w:rsidP="00EC42B5">
      <w:pPr>
        <w:jc w:val="both"/>
        <w:rPr>
          <w:rFonts w:ascii="Arial" w:hAnsi="Arial" w:cs="Arial"/>
          <w:sz w:val="18"/>
          <w:szCs w:val="18"/>
        </w:rPr>
      </w:pPr>
    </w:p>
    <w:p w14:paraId="118B5142" w14:textId="77777777" w:rsidR="00EC42B5" w:rsidRPr="006B4F9E" w:rsidRDefault="00EC42B5" w:rsidP="00EC42B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 xml:space="preserve">4. </w:t>
      </w:r>
      <w:bookmarkStart w:id="3" w:name="_Hlk163117809"/>
      <w:r w:rsidRPr="006B4F9E">
        <w:rPr>
          <w:rFonts w:ascii="Arial" w:hAnsi="Arial" w:cs="Arial"/>
          <w:b/>
          <w:bCs/>
          <w:sz w:val="18"/>
          <w:szCs w:val="18"/>
        </w:rPr>
        <w:t>DESCRIÇÃO DA SOLUÇÃO COMO UM TODO CONSIDERANDO O CICLO DE VIDA DO OBJETO E ESPECIFICAÇÃO DO PRODUTO</w:t>
      </w:r>
    </w:p>
    <w:bookmarkEnd w:id="3"/>
    <w:p w14:paraId="28B90979" w14:textId="77777777" w:rsidR="00CA5447" w:rsidRPr="006B4F9E" w:rsidRDefault="00CA5447" w:rsidP="00EC42B5">
      <w:pPr>
        <w:jc w:val="both"/>
        <w:rPr>
          <w:rFonts w:ascii="Arial" w:hAnsi="Arial" w:cs="Arial"/>
          <w:sz w:val="18"/>
          <w:szCs w:val="18"/>
        </w:rPr>
      </w:pPr>
    </w:p>
    <w:p w14:paraId="5DAD3F25" w14:textId="77777777" w:rsidR="00320C1E" w:rsidRPr="00585875" w:rsidRDefault="00320C1E" w:rsidP="00320C1E">
      <w:pPr>
        <w:widowControl w:val="0"/>
        <w:suppressAutoHyphens/>
        <w:jc w:val="both"/>
        <w:rPr>
          <w:rFonts w:ascii="Arial" w:hAnsi="Arial" w:cs="Arial"/>
          <w:sz w:val="18"/>
          <w:szCs w:val="18"/>
        </w:rPr>
      </w:pPr>
      <w:r>
        <w:rPr>
          <w:rFonts w:ascii="Arial" w:hAnsi="Arial" w:cs="Arial"/>
          <w:sz w:val="18"/>
          <w:szCs w:val="18"/>
        </w:rPr>
        <w:lastRenderedPageBreak/>
        <w:t>4.1. Descrição da solução como um todo</w:t>
      </w:r>
      <w:r w:rsidRPr="00585875">
        <w:rPr>
          <w:rFonts w:ascii="Arial" w:hAnsi="Arial" w:cs="Arial"/>
          <w:sz w:val="18"/>
          <w:szCs w:val="18"/>
        </w:rPr>
        <w:t xml:space="preserve"> encontra-se pormenorizada em Tópico específico do </w:t>
      </w:r>
      <w:r w:rsidRPr="00585875">
        <w:rPr>
          <w:rFonts w:ascii="Arial" w:hAnsi="Arial" w:cs="Arial"/>
          <w:b/>
          <w:sz w:val="18"/>
          <w:szCs w:val="18"/>
        </w:rPr>
        <w:t>ESTUDO TÉCNICO PRELIMINAR</w:t>
      </w:r>
      <w:r w:rsidRPr="00585875">
        <w:rPr>
          <w:rFonts w:ascii="Arial" w:hAnsi="Arial" w:cs="Arial"/>
          <w:sz w:val="18"/>
          <w:szCs w:val="18"/>
        </w:rPr>
        <w:t xml:space="preserve"> o qual é parte integrante deste processo.</w:t>
      </w:r>
    </w:p>
    <w:p w14:paraId="5A5C66A0" w14:textId="77777777" w:rsidR="00ED182B" w:rsidRDefault="00ED182B" w:rsidP="001F176F">
      <w:pPr>
        <w:jc w:val="both"/>
        <w:rPr>
          <w:rFonts w:ascii="Arial" w:hAnsi="Arial" w:cs="Arial"/>
          <w:color w:val="000000" w:themeColor="text1"/>
          <w:sz w:val="18"/>
          <w:szCs w:val="18"/>
        </w:rPr>
      </w:pPr>
    </w:p>
    <w:p w14:paraId="25D9EF74" w14:textId="77777777" w:rsidR="004B17FD" w:rsidRPr="006B4F9E" w:rsidRDefault="00EC42B5"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5</w:t>
      </w:r>
      <w:r w:rsidR="00C249E7" w:rsidRPr="006B4F9E">
        <w:rPr>
          <w:rFonts w:ascii="Arial" w:hAnsi="Arial" w:cs="Arial"/>
          <w:b/>
          <w:sz w:val="18"/>
          <w:szCs w:val="18"/>
        </w:rPr>
        <w:t>- REQUISITOS DA CONTRATAÇÃO</w:t>
      </w:r>
    </w:p>
    <w:p w14:paraId="34C3FB20" w14:textId="77777777" w:rsidR="00D80AAF" w:rsidRPr="007524A0" w:rsidRDefault="00D80AAF" w:rsidP="00D80AAF">
      <w:pPr>
        <w:jc w:val="both"/>
        <w:rPr>
          <w:rFonts w:ascii="Arial" w:hAnsi="Arial" w:cs="Arial"/>
          <w:sz w:val="18"/>
          <w:szCs w:val="18"/>
        </w:rPr>
      </w:pPr>
    </w:p>
    <w:p w14:paraId="5D85C720" w14:textId="77777777" w:rsidR="004D4D30" w:rsidRPr="004D4D30" w:rsidRDefault="004D4D30" w:rsidP="004D4D30">
      <w:pPr>
        <w:jc w:val="both"/>
        <w:rPr>
          <w:rFonts w:ascii="Arial" w:hAnsi="Arial" w:cs="Arial"/>
          <w:sz w:val="18"/>
          <w:szCs w:val="18"/>
        </w:rPr>
      </w:pPr>
      <w:r>
        <w:rPr>
          <w:rFonts w:ascii="Arial" w:hAnsi="Arial" w:cs="Arial"/>
          <w:sz w:val="18"/>
          <w:szCs w:val="18"/>
        </w:rPr>
        <w:t>5.1.</w:t>
      </w:r>
      <w:r w:rsidRPr="004D4D30">
        <w:rPr>
          <w:rFonts w:ascii="Arial" w:hAnsi="Arial" w:cs="Arial"/>
          <w:sz w:val="18"/>
          <w:szCs w:val="18"/>
        </w:rPr>
        <w:t xml:space="preserve"> Responsabilizar-se pelo provimento de materiais e equipamentos necessários à realização de entrega deste objeto.</w:t>
      </w:r>
    </w:p>
    <w:p w14:paraId="703501EB" w14:textId="77777777" w:rsidR="004D4D30" w:rsidRPr="004D4D30" w:rsidRDefault="004D4D30" w:rsidP="004D4D30">
      <w:pPr>
        <w:jc w:val="both"/>
        <w:rPr>
          <w:rFonts w:ascii="Arial" w:hAnsi="Arial" w:cs="Arial"/>
          <w:sz w:val="18"/>
          <w:szCs w:val="18"/>
        </w:rPr>
      </w:pPr>
    </w:p>
    <w:p w14:paraId="3C9798C5" w14:textId="77777777" w:rsidR="004D4D30" w:rsidRPr="004D4D30" w:rsidRDefault="004D4D30" w:rsidP="004D4D30">
      <w:pPr>
        <w:jc w:val="both"/>
        <w:rPr>
          <w:rFonts w:ascii="Arial" w:hAnsi="Arial" w:cs="Arial"/>
          <w:sz w:val="18"/>
          <w:szCs w:val="18"/>
        </w:rPr>
      </w:pPr>
      <w:r>
        <w:rPr>
          <w:rFonts w:ascii="Arial" w:hAnsi="Arial" w:cs="Arial"/>
          <w:sz w:val="18"/>
          <w:szCs w:val="18"/>
        </w:rPr>
        <w:t>5.2.</w:t>
      </w:r>
      <w:r w:rsidRPr="004D4D30">
        <w:rPr>
          <w:rFonts w:ascii="Arial" w:hAnsi="Arial" w:cs="Arial"/>
          <w:sz w:val="18"/>
          <w:szCs w:val="18"/>
        </w:rPr>
        <w:t xml:space="preserve"> Declaração do licitante de que tem pleno conhecimento das condições necessárias para a entrega do objeto.</w:t>
      </w:r>
    </w:p>
    <w:p w14:paraId="1ECC95E9" w14:textId="77777777" w:rsidR="004D4D30" w:rsidRPr="004D4D30" w:rsidRDefault="004D4D30" w:rsidP="004D4D30">
      <w:pPr>
        <w:jc w:val="both"/>
        <w:rPr>
          <w:rFonts w:ascii="Arial" w:hAnsi="Arial" w:cs="Arial"/>
          <w:sz w:val="18"/>
          <w:szCs w:val="18"/>
        </w:rPr>
      </w:pPr>
    </w:p>
    <w:p w14:paraId="299FC50B" w14:textId="77777777" w:rsidR="004D4D30" w:rsidRPr="004D4D30" w:rsidRDefault="004D4D30" w:rsidP="004D4D30">
      <w:pPr>
        <w:jc w:val="both"/>
        <w:rPr>
          <w:rFonts w:ascii="Arial" w:hAnsi="Arial" w:cs="Arial"/>
          <w:sz w:val="18"/>
          <w:szCs w:val="18"/>
        </w:rPr>
      </w:pPr>
      <w:r>
        <w:rPr>
          <w:rFonts w:ascii="Arial" w:hAnsi="Arial" w:cs="Arial"/>
          <w:sz w:val="18"/>
          <w:szCs w:val="18"/>
        </w:rPr>
        <w:t>5.3.</w:t>
      </w:r>
      <w:r w:rsidRPr="004D4D30">
        <w:rPr>
          <w:rFonts w:ascii="Arial" w:hAnsi="Arial" w:cs="Arial"/>
          <w:sz w:val="18"/>
          <w:szCs w:val="18"/>
        </w:rPr>
        <w:t xml:space="preserve"> A Contratada deve cumprir todas as obrigações constantes no Edital, seus anexos e sua proposta, assumindo exclusivamente seus os riscos e as despesas decorrentes da boa e perfeita execução do objeto e, ainda efetuar a entrega do objeto em perfeitas condições, conforme especificações, prazo e local constantes no Termo de Referência e seus anexos, acompanhado da respectiva nota fiscal.</w:t>
      </w:r>
    </w:p>
    <w:p w14:paraId="7156EFB7" w14:textId="77777777" w:rsidR="004D4D30" w:rsidRPr="004D4D30" w:rsidRDefault="004D4D30" w:rsidP="004D4D30">
      <w:pPr>
        <w:jc w:val="both"/>
        <w:rPr>
          <w:rFonts w:ascii="Arial" w:hAnsi="Arial" w:cs="Arial"/>
          <w:sz w:val="18"/>
          <w:szCs w:val="18"/>
        </w:rPr>
      </w:pPr>
    </w:p>
    <w:p w14:paraId="2F372C94" w14:textId="77777777" w:rsidR="004D4D30" w:rsidRPr="004D4D30" w:rsidRDefault="004D4D30" w:rsidP="004D4D30">
      <w:pPr>
        <w:jc w:val="both"/>
        <w:rPr>
          <w:rFonts w:ascii="Arial" w:hAnsi="Arial" w:cs="Arial"/>
          <w:sz w:val="18"/>
          <w:szCs w:val="18"/>
        </w:rPr>
      </w:pPr>
      <w:r>
        <w:rPr>
          <w:rFonts w:ascii="Arial" w:hAnsi="Arial" w:cs="Arial"/>
          <w:sz w:val="18"/>
          <w:szCs w:val="18"/>
        </w:rPr>
        <w:t>5.</w:t>
      </w:r>
      <w:r w:rsidR="00261B9C">
        <w:rPr>
          <w:rFonts w:ascii="Arial" w:hAnsi="Arial" w:cs="Arial"/>
          <w:sz w:val="18"/>
          <w:szCs w:val="18"/>
        </w:rPr>
        <w:t>4</w:t>
      </w:r>
      <w:r>
        <w:rPr>
          <w:rFonts w:ascii="Arial" w:hAnsi="Arial" w:cs="Arial"/>
          <w:sz w:val="18"/>
          <w:szCs w:val="18"/>
        </w:rPr>
        <w:t>.</w:t>
      </w:r>
      <w:r w:rsidRPr="004D4D30">
        <w:rPr>
          <w:rFonts w:ascii="Arial" w:hAnsi="Arial" w:cs="Arial"/>
          <w:sz w:val="18"/>
          <w:szCs w:val="18"/>
        </w:rPr>
        <w:t xml:space="preserve"> A Empresa contratada deverá prever em seus custos a entrega do produto na cidade de Sumidouro -RJ.</w:t>
      </w:r>
    </w:p>
    <w:p w14:paraId="72B5EF39" w14:textId="77777777" w:rsidR="004D4D30" w:rsidRPr="004D4D30" w:rsidRDefault="004D4D30" w:rsidP="004D4D30">
      <w:pPr>
        <w:jc w:val="both"/>
        <w:rPr>
          <w:rFonts w:ascii="Arial" w:hAnsi="Arial" w:cs="Arial"/>
          <w:sz w:val="18"/>
          <w:szCs w:val="18"/>
        </w:rPr>
      </w:pPr>
    </w:p>
    <w:p w14:paraId="48A74628" w14:textId="00F31642" w:rsidR="004D4D30" w:rsidRPr="004D4D30" w:rsidRDefault="00261B9C" w:rsidP="004D4D30">
      <w:pPr>
        <w:jc w:val="both"/>
        <w:rPr>
          <w:rFonts w:ascii="Arial" w:hAnsi="Arial" w:cs="Arial"/>
          <w:sz w:val="18"/>
          <w:szCs w:val="18"/>
        </w:rPr>
      </w:pPr>
      <w:r>
        <w:rPr>
          <w:rFonts w:ascii="Arial" w:hAnsi="Arial" w:cs="Arial"/>
          <w:sz w:val="18"/>
          <w:szCs w:val="18"/>
        </w:rPr>
        <w:t>5.5</w:t>
      </w:r>
      <w:r w:rsidR="004D4D30" w:rsidRPr="004D4D30">
        <w:rPr>
          <w:rFonts w:ascii="Arial" w:hAnsi="Arial" w:cs="Arial"/>
          <w:sz w:val="18"/>
          <w:szCs w:val="18"/>
        </w:rPr>
        <w:t>. O</w:t>
      </w:r>
      <w:r w:rsidR="0061562A">
        <w:rPr>
          <w:rFonts w:ascii="Arial" w:hAnsi="Arial" w:cs="Arial"/>
          <w:sz w:val="18"/>
          <w:szCs w:val="18"/>
        </w:rPr>
        <w:t xml:space="preserve">s </w:t>
      </w:r>
      <w:r w:rsidR="004D4D30" w:rsidRPr="004D4D30">
        <w:rPr>
          <w:rFonts w:ascii="Arial" w:hAnsi="Arial" w:cs="Arial"/>
          <w:sz w:val="18"/>
          <w:szCs w:val="18"/>
        </w:rPr>
        <w:t>objeto</w:t>
      </w:r>
      <w:r w:rsidR="0061562A">
        <w:rPr>
          <w:rFonts w:ascii="Arial" w:hAnsi="Arial" w:cs="Arial"/>
          <w:sz w:val="18"/>
          <w:szCs w:val="18"/>
        </w:rPr>
        <w:t>s do</w:t>
      </w:r>
      <w:r w:rsidR="00D77CDA">
        <w:rPr>
          <w:rFonts w:ascii="Arial" w:hAnsi="Arial" w:cs="Arial"/>
          <w:sz w:val="18"/>
          <w:szCs w:val="18"/>
        </w:rPr>
        <w:t xml:space="preserve">s </w:t>
      </w:r>
      <w:r w:rsidR="00EB279A">
        <w:rPr>
          <w:rFonts w:ascii="Arial" w:hAnsi="Arial" w:cs="Arial"/>
          <w:sz w:val="18"/>
          <w:szCs w:val="18"/>
        </w:rPr>
        <w:t>Lotes 1,2</w:t>
      </w:r>
      <w:r w:rsidR="00D77CDA">
        <w:rPr>
          <w:rFonts w:ascii="Arial" w:hAnsi="Arial" w:cs="Arial"/>
          <w:sz w:val="18"/>
          <w:szCs w:val="18"/>
        </w:rPr>
        <w:t>,3</w:t>
      </w:r>
      <w:r w:rsidR="00BB34D8">
        <w:rPr>
          <w:rFonts w:ascii="Arial" w:hAnsi="Arial" w:cs="Arial"/>
          <w:sz w:val="18"/>
          <w:szCs w:val="18"/>
        </w:rPr>
        <w:t xml:space="preserve"> </w:t>
      </w:r>
      <w:r w:rsidR="00D77CDA">
        <w:rPr>
          <w:rFonts w:ascii="Arial" w:hAnsi="Arial" w:cs="Arial"/>
          <w:sz w:val="18"/>
          <w:szCs w:val="18"/>
        </w:rPr>
        <w:t>e 4</w:t>
      </w:r>
      <w:r w:rsidR="00C400A8">
        <w:rPr>
          <w:rFonts w:ascii="Arial" w:hAnsi="Arial" w:cs="Arial"/>
          <w:sz w:val="18"/>
          <w:szCs w:val="18"/>
        </w:rPr>
        <w:t xml:space="preserve"> </w:t>
      </w:r>
      <w:r w:rsidR="004D4D30" w:rsidRPr="00E71C5A">
        <w:rPr>
          <w:rFonts w:ascii="Arial" w:hAnsi="Arial" w:cs="Arial"/>
          <w:sz w:val="18"/>
          <w:szCs w:val="18"/>
        </w:rPr>
        <w:t>do</w:t>
      </w:r>
      <w:r w:rsidR="004D4D30" w:rsidRPr="004D4D30">
        <w:rPr>
          <w:rFonts w:ascii="Arial" w:hAnsi="Arial" w:cs="Arial"/>
          <w:sz w:val="18"/>
          <w:szCs w:val="18"/>
        </w:rPr>
        <w:t xml:space="preserve"> presente termo de referência será recebido em </w:t>
      </w:r>
      <w:r w:rsidR="00C400A8">
        <w:rPr>
          <w:rFonts w:ascii="Arial" w:hAnsi="Arial" w:cs="Arial"/>
          <w:sz w:val="18"/>
          <w:szCs w:val="18"/>
        </w:rPr>
        <w:t>uma única</w:t>
      </w:r>
      <w:r w:rsidR="004D4D30" w:rsidRPr="004D4D30">
        <w:rPr>
          <w:rFonts w:ascii="Arial" w:hAnsi="Arial" w:cs="Arial"/>
          <w:sz w:val="18"/>
          <w:szCs w:val="18"/>
        </w:rPr>
        <w:t xml:space="preserve"> remessa pela Secretaria</w:t>
      </w:r>
      <w:r w:rsidR="00C400A8">
        <w:rPr>
          <w:rFonts w:ascii="Arial" w:hAnsi="Arial" w:cs="Arial"/>
          <w:sz w:val="18"/>
          <w:szCs w:val="18"/>
        </w:rPr>
        <w:t xml:space="preserve">, </w:t>
      </w:r>
      <w:r w:rsidR="004D4D30" w:rsidRPr="004D4D30">
        <w:rPr>
          <w:rFonts w:ascii="Arial" w:hAnsi="Arial" w:cs="Arial"/>
          <w:sz w:val="18"/>
          <w:szCs w:val="18"/>
        </w:rPr>
        <w:t xml:space="preserve">com prazo não superior a </w:t>
      </w:r>
      <w:r w:rsidR="006B7DA1">
        <w:rPr>
          <w:rFonts w:ascii="Arial" w:hAnsi="Arial" w:cs="Arial"/>
          <w:b/>
          <w:sz w:val="18"/>
          <w:szCs w:val="18"/>
          <w:u w:val="single"/>
        </w:rPr>
        <w:t>1</w:t>
      </w:r>
      <w:r w:rsidR="00C400A8">
        <w:rPr>
          <w:rFonts w:ascii="Arial" w:hAnsi="Arial" w:cs="Arial"/>
          <w:b/>
          <w:sz w:val="18"/>
          <w:szCs w:val="18"/>
          <w:u w:val="single"/>
        </w:rPr>
        <w:t>5</w:t>
      </w:r>
      <w:r w:rsidR="004D4D30" w:rsidRPr="002B44A1">
        <w:rPr>
          <w:rFonts w:ascii="Arial" w:hAnsi="Arial" w:cs="Arial"/>
          <w:b/>
          <w:sz w:val="18"/>
          <w:szCs w:val="18"/>
          <w:u w:val="single"/>
        </w:rPr>
        <w:t xml:space="preserve"> (</w:t>
      </w:r>
      <w:r w:rsidR="00C400A8">
        <w:rPr>
          <w:rFonts w:ascii="Arial" w:hAnsi="Arial" w:cs="Arial"/>
          <w:b/>
          <w:sz w:val="18"/>
          <w:szCs w:val="18"/>
          <w:u w:val="single"/>
        </w:rPr>
        <w:t>quinze</w:t>
      </w:r>
      <w:r w:rsidR="004D4D30" w:rsidRPr="002B44A1">
        <w:rPr>
          <w:rFonts w:ascii="Arial" w:hAnsi="Arial" w:cs="Arial"/>
          <w:b/>
          <w:sz w:val="18"/>
          <w:szCs w:val="18"/>
          <w:u w:val="single"/>
        </w:rPr>
        <w:t>) dias</w:t>
      </w:r>
      <w:r w:rsidR="002B44A1" w:rsidRPr="002B44A1">
        <w:rPr>
          <w:rFonts w:ascii="Arial" w:hAnsi="Arial" w:cs="Arial"/>
          <w:b/>
          <w:sz w:val="18"/>
          <w:szCs w:val="18"/>
          <w:u w:val="single"/>
        </w:rPr>
        <w:t xml:space="preserve"> corridos</w:t>
      </w:r>
      <w:r w:rsidR="004D4D30" w:rsidRPr="004D4D30">
        <w:rPr>
          <w:rFonts w:ascii="Arial" w:hAnsi="Arial" w:cs="Arial"/>
          <w:sz w:val="18"/>
          <w:szCs w:val="18"/>
        </w:rPr>
        <w:t xml:space="preserve"> após recebimento da nota de empenho</w:t>
      </w:r>
      <w:r w:rsidR="00C400A8">
        <w:rPr>
          <w:rFonts w:ascii="Arial" w:hAnsi="Arial" w:cs="Arial"/>
          <w:sz w:val="18"/>
          <w:szCs w:val="18"/>
        </w:rPr>
        <w:t>.</w:t>
      </w:r>
    </w:p>
    <w:p w14:paraId="543B4E76" w14:textId="77777777" w:rsidR="004D4D30" w:rsidRPr="004D4D30" w:rsidRDefault="004D4D30" w:rsidP="004D4D30">
      <w:pPr>
        <w:jc w:val="both"/>
        <w:rPr>
          <w:rFonts w:ascii="Arial" w:hAnsi="Arial" w:cs="Arial"/>
          <w:sz w:val="18"/>
          <w:szCs w:val="18"/>
        </w:rPr>
      </w:pPr>
    </w:p>
    <w:p w14:paraId="023DEE38" w14:textId="77777777" w:rsidR="004D4D30" w:rsidRPr="004D4D30" w:rsidRDefault="00261B9C" w:rsidP="004D4D30">
      <w:pPr>
        <w:jc w:val="both"/>
        <w:rPr>
          <w:rFonts w:ascii="Arial" w:hAnsi="Arial" w:cs="Arial"/>
          <w:color w:val="000000" w:themeColor="text1"/>
          <w:sz w:val="18"/>
          <w:szCs w:val="18"/>
        </w:rPr>
      </w:pPr>
      <w:r>
        <w:rPr>
          <w:rFonts w:ascii="Arial" w:hAnsi="Arial" w:cs="Arial"/>
          <w:color w:val="000000" w:themeColor="text1"/>
          <w:sz w:val="18"/>
          <w:szCs w:val="18"/>
        </w:rPr>
        <w:t>5.6</w:t>
      </w:r>
      <w:r w:rsidR="004D4D30" w:rsidRPr="004D4D30">
        <w:rPr>
          <w:rFonts w:ascii="Arial" w:hAnsi="Arial" w:cs="Arial"/>
          <w:color w:val="000000" w:themeColor="text1"/>
          <w:sz w:val="18"/>
          <w:szCs w:val="18"/>
        </w:rPr>
        <w:t>.  Cada uniforme deverá constar o brasão e/ou slogan da Prefeitura Municipal de Sumidouro-RJ, penteado, com bordado e estampa na parte frontal. Estampa</w:t>
      </w:r>
      <w:r w:rsidR="00777C9E">
        <w:rPr>
          <w:rFonts w:ascii="Arial" w:hAnsi="Arial" w:cs="Arial"/>
          <w:color w:val="000000" w:themeColor="text1"/>
          <w:sz w:val="18"/>
          <w:szCs w:val="18"/>
        </w:rPr>
        <w:t xml:space="preserve"> nas costas, em alta definição </w:t>
      </w:r>
      <w:r w:rsidR="004D4D30" w:rsidRPr="004D4D30">
        <w:rPr>
          <w:rFonts w:ascii="Arial" w:hAnsi="Arial" w:cs="Arial"/>
          <w:color w:val="000000" w:themeColor="text1"/>
          <w:sz w:val="18"/>
          <w:szCs w:val="18"/>
        </w:rPr>
        <w:t>em locais e tamanhos a ser determinados pela Contratante.</w:t>
      </w:r>
    </w:p>
    <w:p w14:paraId="1CE89CA8" w14:textId="77777777" w:rsidR="004D4D30" w:rsidRPr="004D4D30" w:rsidRDefault="004D4D30" w:rsidP="004D4D30">
      <w:pPr>
        <w:jc w:val="both"/>
        <w:rPr>
          <w:rFonts w:ascii="Arial" w:hAnsi="Arial" w:cs="Arial"/>
          <w:color w:val="000000" w:themeColor="text1"/>
          <w:sz w:val="18"/>
          <w:szCs w:val="18"/>
        </w:rPr>
      </w:pPr>
    </w:p>
    <w:p w14:paraId="22CEA95C" w14:textId="77777777" w:rsidR="004D4D30" w:rsidRPr="004D4D30" w:rsidRDefault="00261B9C" w:rsidP="004D4D30">
      <w:pPr>
        <w:jc w:val="both"/>
        <w:rPr>
          <w:rFonts w:ascii="Arial" w:hAnsi="Arial" w:cs="Arial"/>
          <w:color w:val="000000" w:themeColor="text1"/>
          <w:sz w:val="18"/>
          <w:szCs w:val="18"/>
        </w:rPr>
      </w:pPr>
      <w:r>
        <w:rPr>
          <w:rFonts w:ascii="Arial" w:hAnsi="Arial" w:cs="Arial"/>
          <w:color w:val="000000" w:themeColor="text1"/>
          <w:sz w:val="18"/>
          <w:szCs w:val="18"/>
        </w:rPr>
        <w:t>5.7</w:t>
      </w:r>
      <w:r w:rsidR="004D4D30">
        <w:rPr>
          <w:rFonts w:ascii="Arial" w:hAnsi="Arial" w:cs="Arial"/>
          <w:color w:val="000000" w:themeColor="text1"/>
          <w:sz w:val="18"/>
          <w:szCs w:val="18"/>
        </w:rPr>
        <w:t>.</w:t>
      </w:r>
      <w:r w:rsidR="004D4D30" w:rsidRPr="004D4D30">
        <w:rPr>
          <w:rFonts w:ascii="Arial" w:hAnsi="Arial" w:cs="Arial"/>
          <w:color w:val="000000" w:themeColor="text1"/>
          <w:sz w:val="18"/>
          <w:szCs w:val="18"/>
        </w:rPr>
        <w:t xml:space="preserve">  Cada peça será devidamente dobrada e deverá ser embalada individualmente em sacos plásticos transparentes e colocadas em caixas resistentes e padronizadas, por tipo de peça e numeração de tamanho.</w:t>
      </w:r>
    </w:p>
    <w:p w14:paraId="6D43EE1C" w14:textId="77777777" w:rsidR="004D4D30" w:rsidRPr="004D4D30" w:rsidRDefault="004D4D30" w:rsidP="004D4D30">
      <w:pPr>
        <w:jc w:val="both"/>
        <w:rPr>
          <w:rFonts w:ascii="Arial" w:hAnsi="Arial" w:cs="Arial"/>
          <w:color w:val="000000" w:themeColor="text1"/>
          <w:sz w:val="18"/>
          <w:szCs w:val="18"/>
        </w:rPr>
      </w:pPr>
    </w:p>
    <w:p w14:paraId="62129125" w14:textId="77777777" w:rsidR="004D4D30" w:rsidRPr="004D4D30" w:rsidRDefault="00261B9C" w:rsidP="004D4D30">
      <w:pPr>
        <w:ind w:right="3"/>
        <w:jc w:val="both"/>
        <w:rPr>
          <w:rFonts w:ascii="Arial" w:hAnsi="Arial" w:cs="Arial"/>
          <w:sz w:val="18"/>
          <w:szCs w:val="18"/>
        </w:rPr>
      </w:pPr>
      <w:r>
        <w:rPr>
          <w:rFonts w:ascii="Arial" w:hAnsi="Arial" w:cs="Arial"/>
          <w:sz w:val="18"/>
          <w:szCs w:val="18"/>
        </w:rPr>
        <w:t>5.8</w:t>
      </w:r>
      <w:r w:rsidR="004D4D30">
        <w:rPr>
          <w:rFonts w:ascii="Arial" w:hAnsi="Arial" w:cs="Arial"/>
          <w:sz w:val="18"/>
          <w:szCs w:val="18"/>
        </w:rPr>
        <w:t>.</w:t>
      </w:r>
      <w:r w:rsidR="004D4D30" w:rsidRPr="004D4D30">
        <w:rPr>
          <w:rFonts w:ascii="Arial" w:hAnsi="Arial" w:cs="Arial"/>
          <w:sz w:val="18"/>
          <w:szCs w:val="18"/>
        </w:rPr>
        <w:t xml:space="preserve">  As peças deverão ser entregues limpas e sem qualquer defeito na sede da Secretaria Municipal de Educação, </w:t>
      </w:r>
      <w:r w:rsidR="0061562A">
        <w:rPr>
          <w:rFonts w:ascii="Arial" w:hAnsi="Arial" w:cs="Arial"/>
          <w:sz w:val="18"/>
          <w:szCs w:val="18"/>
        </w:rPr>
        <w:t>Rua da Conceição, nº 42</w:t>
      </w:r>
      <w:r w:rsidR="004D4D30" w:rsidRPr="004D4D30">
        <w:rPr>
          <w:rFonts w:ascii="Arial" w:hAnsi="Arial" w:cs="Arial"/>
          <w:sz w:val="18"/>
          <w:szCs w:val="18"/>
        </w:rPr>
        <w:t>,</w:t>
      </w:r>
      <w:r w:rsidR="0061562A">
        <w:rPr>
          <w:rFonts w:ascii="Arial" w:hAnsi="Arial" w:cs="Arial"/>
          <w:sz w:val="18"/>
          <w:szCs w:val="18"/>
        </w:rPr>
        <w:t xml:space="preserve"> apto 01,</w:t>
      </w:r>
      <w:r w:rsidR="004D4D30" w:rsidRPr="004D4D30">
        <w:rPr>
          <w:rFonts w:ascii="Arial" w:hAnsi="Arial" w:cs="Arial"/>
          <w:sz w:val="18"/>
          <w:szCs w:val="18"/>
        </w:rPr>
        <w:t xml:space="preserve"> centro, Sumidouro-RJ, Tel. (22) 2531-1969, nos horários de 08 horas às 16 horas de segunda à sexta feira.</w:t>
      </w:r>
    </w:p>
    <w:p w14:paraId="7D5724B6" w14:textId="77777777" w:rsidR="004D4D30" w:rsidRPr="004D4D30" w:rsidRDefault="004D4D30" w:rsidP="004D4D30">
      <w:pPr>
        <w:ind w:right="3"/>
        <w:jc w:val="both"/>
        <w:rPr>
          <w:rFonts w:ascii="Arial" w:hAnsi="Arial" w:cs="Arial"/>
          <w:sz w:val="18"/>
          <w:szCs w:val="18"/>
        </w:rPr>
      </w:pPr>
    </w:p>
    <w:p w14:paraId="13284604" w14:textId="77777777" w:rsidR="004D4D30" w:rsidRDefault="00261B9C" w:rsidP="004D4D30">
      <w:pPr>
        <w:jc w:val="both"/>
        <w:rPr>
          <w:rFonts w:ascii="Arial" w:hAnsi="Arial" w:cs="Arial"/>
          <w:b/>
          <w:color w:val="000000" w:themeColor="text1"/>
          <w:sz w:val="18"/>
          <w:szCs w:val="18"/>
          <w:u w:val="single"/>
        </w:rPr>
      </w:pPr>
      <w:r>
        <w:rPr>
          <w:rFonts w:ascii="Arial" w:hAnsi="Arial" w:cs="Arial"/>
          <w:b/>
          <w:color w:val="000000" w:themeColor="text1"/>
          <w:sz w:val="18"/>
          <w:szCs w:val="18"/>
          <w:u w:val="single"/>
        </w:rPr>
        <w:t>5.9</w:t>
      </w:r>
      <w:r w:rsidR="004D4D30">
        <w:rPr>
          <w:rFonts w:ascii="Arial" w:hAnsi="Arial" w:cs="Arial"/>
          <w:b/>
          <w:color w:val="000000" w:themeColor="text1"/>
          <w:sz w:val="18"/>
          <w:szCs w:val="18"/>
          <w:u w:val="single"/>
        </w:rPr>
        <w:t xml:space="preserve">. </w:t>
      </w:r>
      <w:r w:rsidR="004D4D30" w:rsidRPr="004D4D30">
        <w:rPr>
          <w:rFonts w:ascii="Arial" w:hAnsi="Arial" w:cs="Arial"/>
          <w:b/>
          <w:color w:val="000000" w:themeColor="text1"/>
          <w:sz w:val="18"/>
          <w:szCs w:val="18"/>
          <w:u w:val="single"/>
        </w:rPr>
        <w:t xml:space="preserve"> DA AMOSTRAGEM</w:t>
      </w:r>
    </w:p>
    <w:p w14:paraId="0B12D083" w14:textId="77777777" w:rsidR="004D4D30" w:rsidRPr="004D4D30" w:rsidRDefault="004D4D30" w:rsidP="004D4D30">
      <w:pPr>
        <w:jc w:val="both"/>
        <w:rPr>
          <w:rFonts w:ascii="Arial" w:hAnsi="Arial" w:cs="Arial"/>
          <w:b/>
          <w:color w:val="000000" w:themeColor="text1"/>
          <w:sz w:val="18"/>
          <w:szCs w:val="18"/>
          <w:u w:val="single"/>
        </w:rPr>
      </w:pPr>
    </w:p>
    <w:p w14:paraId="6BD5E8E2" w14:textId="77777777" w:rsidR="004D4D30" w:rsidRPr="004D4D30" w:rsidRDefault="00261B9C" w:rsidP="004D4D30">
      <w:pPr>
        <w:jc w:val="both"/>
        <w:rPr>
          <w:rFonts w:ascii="Arial" w:hAnsi="Arial" w:cs="Arial"/>
          <w:color w:val="000000" w:themeColor="text1"/>
          <w:sz w:val="18"/>
          <w:szCs w:val="18"/>
        </w:rPr>
      </w:pPr>
      <w:r>
        <w:rPr>
          <w:rFonts w:ascii="Arial" w:hAnsi="Arial" w:cs="Arial"/>
          <w:color w:val="000000" w:themeColor="text1"/>
          <w:sz w:val="18"/>
          <w:szCs w:val="18"/>
        </w:rPr>
        <w:t>5.9</w:t>
      </w:r>
      <w:r w:rsidR="004D4D30" w:rsidRPr="004D4D30">
        <w:rPr>
          <w:rFonts w:ascii="Arial" w:hAnsi="Arial" w:cs="Arial"/>
          <w:color w:val="000000" w:themeColor="text1"/>
          <w:sz w:val="18"/>
          <w:szCs w:val="18"/>
        </w:rPr>
        <w:t xml:space="preserve">.1. O licitante vencedor deverá apresentar amostra do material cotado </w:t>
      </w:r>
      <w:r w:rsidR="00BF1891">
        <w:rPr>
          <w:rFonts w:ascii="Arial" w:hAnsi="Arial" w:cs="Arial"/>
          <w:color w:val="000000" w:themeColor="text1"/>
          <w:sz w:val="18"/>
          <w:szCs w:val="18"/>
        </w:rPr>
        <w:t xml:space="preserve">no </w:t>
      </w:r>
      <w:r w:rsidR="00BF1891" w:rsidRPr="00BF1891">
        <w:rPr>
          <w:rFonts w:ascii="Arial" w:hAnsi="Arial" w:cs="Arial"/>
          <w:b/>
          <w:bCs/>
          <w:color w:val="000000" w:themeColor="text1"/>
          <w:sz w:val="18"/>
          <w:szCs w:val="18"/>
        </w:rPr>
        <w:t>prazo máximo de até 02 (dois) dias</w:t>
      </w:r>
      <w:r w:rsidR="004D4D30" w:rsidRPr="004D4D30">
        <w:rPr>
          <w:rFonts w:ascii="Arial" w:hAnsi="Arial" w:cs="Arial"/>
          <w:color w:val="000000" w:themeColor="text1"/>
          <w:sz w:val="18"/>
          <w:szCs w:val="18"/>
        </w:rPr>
        <w:t>, na sede da Secretaria Municipal de Educação, Cultura, Esporte, Lazer e Turismo tão logo declarado vencedor do(s) item(</w:t>
      </w:r>
      <w:proofErr w:type="spellStart"/>
      <w:r w:rsidR="004D4D30" w:rsidRPr="004D4D30">
        <w:rPr>
          <w:rFonts w:ascii="Arial" w:hAnsi="Arial" w:cs="Arial"/>
          <w:color w:val="000000" w:themeColor="text1"/>
          <w:sz w:val="18"/>
          <w:szCs w:val="18"/>
        </w:rPr>
        <w:t>ns</w:t>
      </w:r>
      <w:proofErr w:type="spellEnd"/>
      <w:r w:rsidR="004D4D30" w:rsidRPr="004D4D30">
        <w:rPr>
          <w:rFonts w:ascii="Arial" w:hAnsi="Arial" w:cs="Arial"/>
          <w:color w:val="000000" w:themeColor="text1"/>
          <w:sz w:val="18"/>
          <w:szCs w:val="18"/>
        </w:rPr>
        <w:t>);</w:t>
      </w:r>
    </w:p>
    <w:p w14:paraId="08542841" w14:textId="77777777" w:rsidR="004D4D30" w:rsidRPr="004D4D30" w:rsidRDefault="004D4D30" w:rsidP="004D4D30">
      <w:pPr>
        <w:jc w:val="both"/>
        <w:rPr>
          <w:rFonts w:ascii="Arial" w:hAnsi="Arial" w:cs="Arial"/>
          <w:color w:val="000000" w:themeColor="text1"/>
          <w:sz w:val="18"/>
          <w:szCs w:val="18"/>
        </w:rPr>
      </w:pPr>
    </w:p>
    <w:p w14:paraId="1F990CB9" w14:textId="77777777" w:rsidR="004D4D30" w:rsidRPr="004D4D30" w:rsidRDefault="00261B9C" w:rsidP="004D4D30">
      <w:pPr>
        <w:jc w:val="both"/>
        <w:rPr>
          <w:rFonts w:ascii="Arial" w:hAnsi="Arial" w:cs="Arial"/>
          <w:color w:val="000000" w:themeColor="text1"/>
          <w:sz w:val="18"/>
          <w:szCs w:val="18"/>
        </w:rPr>
      </w:pPr>
      <w:r>
        <w:rPr>
          <w:rFonts w:ascii="Arial" w:hAnsi="Arial" w:cs="Arial"/>
          <w:color w:val="000000" w:themeColor="text1"/>
          <w:sz w:val="18"/>
          <w:szCs w:val="18"/>
        </w:rPr>
        <w:t>5.9</w:t>
      </w:r>
      <w:r w:rsidR="004D4D30" w:rsidRPr="004D4D30">
        <w:rPr>
          <w:rFonts w:ascii="Arial" w:hAnsi="Arial" w:cs="Arial"/>
          <w:color w:val="000000" w:themeColor="text1"/>
          <w:sz w:val="18"/>
          <w:szCs w:val="18"/>
        </w:rPr>
        <w:t>.2. O licitante vencedor deverá apresentar a amostra nos tamanhos solicitados para a verificação e adequações necessárias 72 horas após o recebimento da nota de empenho.</w:t>
      </w:r>
    </w:p>
    <w:p w14:paraId="4D89D725" w14:textId="77777777" w:rsidR="004D4D30" w:rsidRPr="004D4D30" w:rsidRDefault="004D4D30" w:rsidP="004D4D30">
      <w:pPr>
        <w:jc w:val="both"/>
        <w:rPr>
          <w:rFonts w:ascii="Arial" w:hAnsi="Arial" w:cs="Arial"/>
          <w:color w:val="000000" w:themeColor="text1"/>
          <w:sz w:val="18"/>
          <w:szCs w:val="18"/>
        </w:rPr>
      </w:pPr>
    </w:p>
    <w:p w14:paraId="3C0F7A49"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w:t>
      </w:r>
      <w:r w:rsidR="00261B9C">
        <w:rPr>
          <w:rFonts w:ascii="Arial" w:hAnsi="Arial" w:cs="Arial"/>
          <w:color w:val="000000" w:themeColor="text1"/>
          <w:sz w:val="18"/>
          <w:szCs w:val="18"/>
        </w:rPr>
        <w:t>.9</w:t>
      </w:r>
      <w:r w:rsidRPr="004D4D30">
        <w:rPr>
          <w:rFonts w:ascii="Arial" w:hAnsi="Arial" w:cs="Arial"/>
          <w:color w:val="000000" w:themeColor="text1"/>
          <w:sz w:val="18"/>
          <w:szCs w:val="18"/>
        </w:rPr>
        <w:t>.3. Em sendo negativo o laudo consubstanciado da empresa ARREMATANTE, a mesma, ou seja, seu conjunto de amostra tiver sido desaprovado por conter incompatibilidade e/ou impertinências entre o mesmo e objeto licitado a mesma será considerada desclassificada, e será solicitado o conjunto de amostra da próxima classificada, obedecendo à ordem crescente da primeira classificada (menor preço oferecido) a última (maior preço oferecido). O procedimento acima será executado até que seja decidida qual a empresa vencedora do pregão, ou seja, até que uma empresa proponente tenha o conjunto de sua amostra aprovado e atenda a todas as demais exigências deste edital.</w:t>
      </w:r>
    </w:p>
    <w:p w14:paraId="38D3262D" w14:textId="77777777" w:rsidR="004D4D30" w:rsidRPr="004D4D30" w:rsidRDefault="004D4D30" w:rsidP="004D4D30">
      <w:pPr>
        <w:jc w:val="both"/>
        <w:rPr>
          <w:rFonts w:ascii="Arial" w:hAnsi="Arial" w:cs="Arial"/>
          <w:color w:val="000000" w:themeColor="text1"/>
          <w:sz w:val="18"/>
          <w:szCs w:val="18"/>
        </w:rPr>
      </w:pPr>
    </w:p>
    <w:p w14:paraId="176C5628"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w:t>
      </w:r>
      <w:r w:rsidR="00261B9C">
        <w:rPr>
          <w:rFonts w:ascii="Arial" w:hAnsi="Arial" w:cs="Arial"/>
          <w:color w:val="000000" w:themeColor="text1"/>
          <w:sz w:val="18"/>
          <w:szCs w:val="18"/>
        </w:rPr>
        <w:t>.9</w:t>
      </w:r>
      <w:r w:rsidRPr="004D4D30">
        <w:rPr>
          <w:rFonts w:ascii="Arial" w:hAnsi="Arial" w:cs="Arial"/>
          <w:color w:val="000000" w:themeColor="text1"/>
          <w:sz w:val="18"/>
          <w:szCs w:val="18"/>
        </w:rPr>
        <w:t>.4. Após a entrega dos materiais o município poderá realizar nova análise dos mesmos, caso reprovado, deverão ser substituíd</w:t>
      </w:r>
      <w:r w:rsidR="005E3C67">
        <w:rPr>
          <w:rFonts w:ascii="Arial" w:hAnsi="Arial" w:cs="Arial"/>
          <w:color w:val="000000" w:themeColor="text1"/>
          <w:sz w:val="18"/>
          <w:szCs w:val="18"/>
        </w:rPr>
        <w:t>os num prazo máximo de 72 horas,</w:t>
      </w:r>
      <w:r w:rsidR="005E3C67" w:rsidRPr="004D4D30">
        <w:rPr>
          <w:rFonts w:ascii="Arial" w:hAnsi="Arial" w:cs="Arial"/>
          <w:color w:val="000000" w:themeColor="text1"/>
          <w:sz w:val="18"/>
          <w:szCs w:val="18"/>
        </w:rPr>
        <w:t>sendo os custos arcados pela empresa vencedora</w:t>
      </w:r>
    </w:p>
    <w:p w14:paraId="3231ECC9" w14:textId="77777777" w:rsidR="004D4D30" w:rsidRPr="004D4D30" w:rsidRDefault="004D4D30" w:rsidP="004D4D30">
      <w:pPr>
        <w:jc w:val="both"/>
        <w:rPr>
          <w:rFonts w:ascii="Arial" w:hAnsi="Arial" w:cs="Arial"/>
          <w:color w:val="000000" w:themeColor="text1"/>
          <w:sz w:val="18"/>
          <w:szCs w:val="18"/>
        </w:rPr>
      </w:pPr>
    </w:p>
    <w:p w14:paraId="4055B3F6" w14:textId="77777777" w:rsidR="00ED182B" w:rsidRDefault="00777C9E" w:rsidP="004D4D30">
      <w:pPr>
        <w:jc w:val="both"/>
        <w:rPr>
          <w:rFonts w:ascii="Arial" w:hAnsi="Arial" w:cs="Arial"/>
          <w:sz w:val="18"/>
          <w:szCs w:val="18"/>
        </w:rPr>
      </w:pPr>
      <w:r>
        <w:rPr>
          <w:rFonts w:ascii="Arial" w:hAnsi="Arial" w:cs="Arial"/>
          <w:sz w:val="18"/>
          <w:szCs w:val="18"/>
        </w:rPr>
        <w:t>5.10</w:t>
      </w:r>
      <w:r w:rsidR="004D4D30" w:rsidRPr="004D4D30">
        <w:rPr>
          <w:rFonts w:ascii="Arial" w:hAnsi="Arial" w:cs="Arial"/>
          <w:sz w:val="18"/>
          <w:szCs w:val="18"/>
        </w:rPr>
        <w:t>. O processo de entregas, bem como o acompanhamento, supervisão e fiscalização do contrato serão aprovados e liberados pelo setor do almoxarifado desta Secretaria para aferição do conjunto de requisitos exigidos. A aquisição desses produtos de qualidade é condizente com as expectativas institucionais, como por exemplo, a prontidão na entrega, com base nos prazos estipulados, trará maior confiabilidade, promovendo o resultado satisfatório na execução do estabelecido em contrato. Outro fator de grande importância a ser observado é a comunicação entre o fiscal de contrato e a(s) empresa(s) vencedora(s), a fim de manter o correto andamento dos trabalhos.</w:t>
      </w:r>
    </w:p>
    <w:p w14:paraId="32E5AF26" w14:textId="77777777" w:rsidR="004D4D30" w:rsidRPr="004D4D30" w:rsidRDefault="004D4D30" w:rsidP="004D4D30">
      <w:pPr>
        <w:jc w:val="both"/>
        <w:rPr>
          <w:rFonts w:ascii="Arial" w:hAnsi="Arial" w:cs="Arial"/>
          <w:sz w:val="18"/>
          <w:szCs w:val="18"/>
        </w:rPr>
      </w:pPr>
    </w:p>
    <w:p w14:paraId="307D02EC" w14:textId="77777777" w:rsidR="00EC42B5" w:rsidRDefault="00777C9E" w:rsidP="00EC42B5">
      <w:pPr>
        <w:ind w:right="3"/>
        <w:jc w:val="both"/>
        <w:rPr>
          <w:rFonts w:ascii="Arial" w:hAnsi="Arial" w:cs="Arial"/>
          <w:color w:val="000000"/>
          <w:sz w:val="18"/>
          <w:szCs w:val="18"/>
          <w:lang w:eastAsia="en-US"/>
        </w:rPr>
      </w:pPr>
      <w:r>
        <w:rPr>
          <w:rFonts w:ascii="Arial" w:hAnsi="Arial" w:cs="Arial"/>
          <w:color w:val="000000"/>
          <w:sz w:val="18"/>
          <w:szCs w:val="18"/>
          <w:lang w:eastAsia="en-US"/>
        </w:rPr>
        <w:t>5.11</w:t>
      </w:r>
      <w:r w:rsidR="00EC42B5" w:rsidRPr="006B4F9E">
        <w:rPr>
          <w:rFonts w:ascii="Arial" w:hAnsi="Arial" w:cs="Arial"/>
          <w:color w:val="000000"/>
          <w:sz w:val="18"/>
          <w:szCs w:val="18"/>
          <w:lang w:eastAsia="en-US"/>
        </w:rPr>
        <w:t>. Requisitos qualitativos:</w:t>
      </w:r>
      <w:r w:rsidR="004102AA" w:rsidRPr="004102AA">
        <w:rPr>
          <w:rFonts w:ascii="Arial" w:hAnsi="Arial" w:cs="Arial"/>
          <w:color w:val="000000"/>
          <w:sz w:val="18"/>
          <w:szCs w:val="18"/>
          <w:lang w:eastAsia="en-US"/>
        </w:rPr>
        <w:t xml:space="preserve"> a qualidade dos materiais a serem utilizados na confecção dos uniformes</w:t>
      </w:r>
      <w:r w:rsidR="004102AA">
        <w:rPr>
          <w:rFonts w:ascii="Arial" w:hAnsi="Arial" w:cs="Arial"/>
          <w:color w:val="000000"/>
          <w:sz w:val="18"/>
          <w:szCs w:val="18"/>
          <w:lang w:eastAsia="en-US"/>
        </w:rPr>
        <w:t xml:space="preserve"> devemter</w:t>
      </w:r>
      <w:r w:rsidR="004102AA" w:rsidRPr="004102AA">
        <w:rPr>
          <w:rFonts w:ascii="Arial" w:hAnsi="Arial" w:cs="Arial"/>
          <w:color w:val="000000"/>
          <w:sz w:val="18"/>
          <w:szCs w:val="18"/>
          <w:lang w:eastAsia="en-US"/>
        </w:rPr>
        <w:t xml:space="preserve"> tecido (durável, confortável, fácil de limpar), </w:t>
      </w:r>
      <w:r w:rsidR="004102AA">
        <w:rPr>
          <w:rFonts w:ascii="Arial" w:hAnsi="Arial" w:cs="Arial"/>
          <w:color w:val="000000"/>
          <w:sz w:val="18"/>
          <w:szCs w:val="18"/>
          <w:lang w:eastAsia="en-US"/>
        </w:rPr>
        <w:t xml:space="preserve">com </w:t>
      </w:r>
      <w:r w:rsidR="004102AA" w:rsidRPr="004102AA">
        <w:rPr>
          <w:rFonts w:ascii="Arial" w:hAnsi="Arial" w:cs="Arial"/>
          <w:color w:val="000000"/>
          <w:sz w:val="18"/>
          <w:szCs w:val="18"/>
          <w:lang w:eastAsia="en-US"/>
        </w:rPr>
        <w:t>resistência das costuras,e o design do uniforme para garantir a identificação visual da instituição, além d</w:t>
      </w:r>
      <w:r w:rsidR="004102AA">
        <w:rPr>
          <w:rFonts w:ascii="Arial" w:hAnsi="Arial" w:cs="Arial"/>
          <w:color w:val="000000"/>
          <w:sz w:val="18"/>
          <w:szCs w:val="18"/>
          <w:lang w:eastAsia="en-US"/>
        </w:rPr>
        <w:t>e se considerarcondições</w:t>
      </w:r>
      <w:r w:rsidR="004102AA" w:rsidRPr="004102AA">
        <w:rPr>
          <w:rFonts w:ascii="Arial" w:hAnsi="Arial" w:cs="Arial"/>
          <w:color w:val="000000"/>
          <w:sz w:val="18"/>
          <w:szCs w:val="18"/>
          <w:lang w:eastAsia="en-US"/>
        </w:rPr>
        <w:t xml:space="preserve"> ergonômicas para garantir o conforto e a mobilidade dos alunos durante o uso.</w:t>
      </w:r>
    </w:p>
    <w:p w14:paraId="46E5E177" w14:textId="77777777" w:rsidR="001F176F" w:rsidRPr="006B4F9E" w:rsidRDefault="001F176F" w:rsidP="00EC42B5">
      <w:pPr>
        <w:ind w:right="3"/>
        <w:jc w:val="both"/>
        <w:rPr>
          <w:rFonts w:ascii="Arial" w:hAnsi="Arial" w:cs="Arial"/>
          <w:color w:val="000000"/>
          <w:sz w:val="18"/>
          <w:szCs w:val="18"/>
          <w:lang w:eastAsia="en-US"/>
        </w:rPr>
      </w:pPr>
    </w:p>
    <w:p w14:paraId="7C0761E0" w14:textId="77777777" w:rsidR="00EC42B5" w:rsidRPr="006B4F9E" w:rsidRDefault="00EC42B5" w:rsidP="004102AA">
      <w:pPr>
        <w:ind w:right="3"/>
        <w:jc w:val="both"/>
        <w:rPr>
          <w:rFonts w:ascii="Arial" w:hAnsi="Arial" w:cs="Arial"/>
          <w:color w:val="000000"/>
          <w:sz w:val="18"/>
          <w:szCs w:val="18"/>
          <w:lang w:eastAsia="en-US"/>
        </w:rPr>
      </w:pPr>
      <w:r w:rsidRPr="006B4F9E">
        <w:rPr>
          <w:rFonts w:ascii="Arial" w:hAnsi="Arial" w:cs="Arial"/>
          <w:color w:val="000000"/>
          <w:sz w:val="18"/>
          <w:szCs w:val="18"/>
          <w:lang w:eastAsia="en-US"/>
        </w:rPr>
        <w:t>5.</w:t>
      </w:r>
      <w:r w:rsidR="004D4D30">
        <w:rPr>
          <w:rFonts w:ascii="Arial" w:hAnsi="Arial" w:cs="Arial"/>
          <w:color w:val="000000"/>
          <w:sz w:val="18"/>
          <w:szCs w:val="18"/>
          <w:lang w:eastAsia="en-US"/>
        </w:rPr>
        <w:t>1</w:t>
      </w:r>
      <w:r w:rsidR="00777C9E">
        <w:rPr>
          <w:rFonts w:ascii="Arial" w:hAnsi="Arial" w:cs="Arial"/>
          <w:color w:val="000000"/>
          <w:sz w:val="18"/>
          <w:szCs w:val="18"/>
          <w:lang w:eastAsia="en-US"/>
        </w:rPr>
        <w:t>2</w:t>
      </w:r>
      <w:r w:rsidRPr="006B4F9E">
        <w:rPr>
          <w:rFonts w:ascii="Arial" w:hAnsi="Arial" w:cs="Arial"/>
          <w:color w:val="000000"/>
          <w:sz w:val="18"/>
          <w:szCs w:val="18"/>
          <w:lang w:eastAsia="en-US"/>
        </w:rPr>
        <w:t xml:space="preserve">. Requisitos quantitativos: Quantidade prevista conforme </w:t>
      </w:r>
      <w:r w:rsidR="004102AA">
        <w:rPr>
          <w:rFonts w:ascii="Arial" w:hAnsi="Arial" w:cs="Arial"/>
          <w:color w:val="000000"/>
          <w:sz w:val="18"/>
          <w:szCs w:val="18"/>
          <w:lang w:eastAsia="en-US"/>
        </w:rPr>
        <w:t>números de alunos das 23 escola</w:t>
      </w:r>
      <w:r w:rsidR="007651C6">
        <w:rPr>
          <w:rFonts w:ascii="Arial" w:hAnsi="Arial" w:cs="Arial"/>
          <w:color w:val="000000"/>
          <w:sz w:val="18"/>
          <w:szCs w:val="18"/>
          <w:lang w:eastAsia="en-US"/>
        </w:rPr>
        <w:t xml:space="preserve">s municipais, sendo que serão </w:t>
      </w:r>
      <w:r w:rsidR="007651C6" w:rsidRPr="0061562A">
        <w:rPr>
          <w:rFonts w:ascii="Arial" w:hAnsi="Arial" w:cs="Arial"/>
          <w:b/>
          <w:bCs/>
          <w:color w:val="000000"/>
          <w:sz w:val="18"/>
          <w:szCs w:val="18"/>
          <w:lang w:eastAsia="en-US"/>
        </w:rPr>
        <w:t>02</w:t>
      </w:r>
      <w:r w:rsidR="004102AA" w:rsidRPr="0061562A">
        <w:rPr>
          <w:rFonts w:ascii="Arial" w:hAnsi="Arial" w:cs="Arial"/>
          <w:b/>
          <w:bCs/>
          <w:color w:val="000000"/>
          <w:sz w:val="18"/>
          <w:szCs w:val="18"/>
          <w:lang w:eastAsia="en-US"/>
        </w:rPr>
        <w:t xml:space="preserve"> unidades</w:t>
      </w:r>
      <w:r w:rsidR="0061562A">
        <w:rPr>
          <w:rFonts w:ascii="Arial" w:hAnsi="Arial" w:cs="Arial"/>
          <w:b/>
          <w:bCs/>
          <w:color w:val="000000"/>
          <w:sz w:val="18"/>
          <w:szCs w:val="18"/>
          <w:lang w:eastAsia="en-US"/>
        </w:rPr>
        <w:t xml:space="preserve"> de camisa</w:t>
      </w:r>
      <w:r w:rsidR="004102AA" w:rsidRPr="0061562A">
        <w:rPr>
          <w:rFonts w:ascii="Arial" w:hAnsi="Arial" w:cs="Arial"/>
          <w:b/>
          <w:bCs/>
          <w:color w:val="000000"/>
          <w:sz w:val="18"/>
          <w:szCs w:val="18"/>
          <w:lang w:eastAsia="en-US"/>
        </w:rPr>
        <w:t xml:space="preserve"> para cada </w:t>
      </w:r>
      <w:r w:rsidR="004102AA" w:rsidRPr="007435C7">
        <w:rPr>
          <w:rFonts w:ascii="Arial" w:hAnsi="Arial" w:cs="Arial"/>
          <w:b/>
          <w:bCs/>
          <w:color w:val="000000"/>
          <w:sz w:val="18"/>
          <w:szCs w:val="18"/>
          <w:lang w:eastAsia="en-US"/>
        </w:rPr>
        <w:t>educando</w:t>
      </w:r>
      <w:r w:rsidR="007411DA">
        <w:rPr>
          <w:rFonts w:ascii="Arial" w:hAnsi="Arial" w:cs="Arial"/>
          <w:b/>
          <w:bCs/>
          <w:color w:val="000000"/>
          <w:sz w:val="18"/>
          <w:szCs w:val="18"/>
          <w:lang w:eastAsia="en-US"/>
        </w:rPr>
        <w:t xml:space="preserve"> e </w:t>
      </w:r>
      <w:r w:rsidR="00B10229" w:rsidRPr="007435C7">
        <w:rPr>
          <w:rFonts w:ascii="Arial" w:hAnsi="Arial" w:cs="Arial"/>
          <w:b/>
          <w:bCs/>
          <w:color w:val="000000"/>
          <w:sz w:val="18"/>
          <w:szCs w:val="18"/>
          <w:lang w:eastAsia="en-US"/>
        </w:rPr>
        <w:t>01 calça para cada educando, 0</w:t>
      </w:r>
      <w:r w:rsidR="0061562A" w:rsidRPr="007435C7">
        <w:rPr>
          <w:rFonts w:ascii="Arial" w:hAnsi="Arial" w:cs="Arial"/>
          <w:b/>
          <w:bCs/>
          <w:color w:val="000000"/>
          <w:sz w:val="18"/>
          <w:szCs w:val="18"/>
          <w:lang w:eastAsia="en-US"/>
        </w:rPr>
        <w:t>1 short saia para cada me</w:t>
      </w:r>
      <w:r w:rsidR="00B10229" w:rsidRPr="007435C7">
        <w:rPr>
          <w:rFonts w:ascii="Arial" w:hAnsi="Arial" w:cs="Arial"/>
          <w:b/>
          <w:bCs/>
          <w:color w:val="000000"/>
          <w:sz w:val="18"/>
          <w:szCs w:val="18"/>
          <w:lang w:eastAsia="en-US"/>
        </w:rPr>
        <w:t>nina, 01 bermuda</w:t>
      </w:r>
      <w:r w:rsidR="0061562A" w:rsidRPr="007435C7">
        <w:rPr>
          <w:rFonts w:ascii="Arial" w:hAnsi="Arial" w:cs="Arial"/>
          <w:b/>
          <w:bCs/>
          <w:color w:val="000000"/>
          <w:sz w:val="18"/>
          <w:szCs w:val="18"/>
          <w:lang w:eastAsia="en-US"/>
        </w:rPr>
        <w:t xml:space="preserve"> para cada menino</w:t>
      </w:r>
      <w:r w:rsidR="00777C9E">
        <w:rPr>
          <w:rFonts w:ascii="Arial" w:hAnsi="Arial" w:cs="Arial"/>
          <w:b/>
          <w:bCs/>
          <w:color w:val="000000"/>
          <w:sz w:val="18"/>
          <w:szCs w:val="18"/>
          <w:lang w:eastAsia="en-US"/>
        </w:rPr>
        <w:t>.</w:t>
      </w:r>
    </w:p>
    <w:p w14:paraId="4242D1CD" w14:textId="77777777" w:rsidR="00B10229" w:rsidRPr="006B4F9E" w:rsidRDefault="00B10229" w:rsidP="00EC42B5">
      <w:pPr>
        <w:ind w:right="3"/>
        <w:jc w:val="both"/>
        <w:rPr>
          <w:rFonts w:ascii="Arial" w:hAnsi="Arial" w:cs="Arial"/>
          <w:color w:val="000000"/>
          <w:sz w:val="18"/>
          <w:szCs w:val="18"/>
          <w:lang w:eastAsia="en-US"/>
        </w:rPr>
      </w:pPr>
    </w:p>
    <w:p w14:paraId="18777007" w14:textId="77777777" w:rsidR="00EC42B5" w:rsidRPr="006B4F9E" w:rsidRDefault="00EC42B5" w:rsidP="00EC42B5">
      <w:pPr>
        <w:ind w:right="3"/>
        <w:jc w:val="both"/>
        <w:rPr>
          <w:rFonts w:ascii="Arial" w:hAnsi="Arial" w:cs="Arial"/>
          <w:color w:val="000000"/>
          <w:sz w:val="18"/>
          <w:szCs w:val="18"/>
          <w:lang w:eastAsia="en-US"/>
        </w:rPr>
      </w:pPr>
      <w:r w:rsidRPr="006B4F9E">
        <w:rPr>
          <w:rFonts w:ascii="Arial" w:hAnsi="Arial" w:cs="Arial"/>
          <w:color w:val="000000"/>
          <w:sz w:val="18"/>
          <w:szCs w:val="18"/>
          <w:lang w:eastAsia="en-US"/>
        </w:rPr>
        <w:t>5.</w:t>
      </w:r>
      <w:r w:rsidR="004D4D30">
        <w:rPr>
          <w:rFonts w:ascii="Arial" w:hAnsi="Arial" w:cs="Arial"/>
          <w:color w:val="000000"/>
          <w:sz w:val="18"/>
          <w:szCs w:val="18"/>
          <w:lang w:eastAsia="en-US"/>
        </w:rPr>
        <w:t>1</w:t>
      </w:r>
      <w:r w:rsidR="00777C9E">
        <w:rPr>
          <w:rFonts w:ascii="Arial" w:hAnsi="Arial" w:cs="Arial"/>
          <w:color w:val="000000"/>
          <w:sz w:val="18"/>
          <w:szCs w:val="18"/>
          <w:lang w:eastAsia="en-US"/>
        </w:rPr>
        <w:t>4</w:t>
      </w:r>
      <w:r w:rsidRPr="006B4F9E">
        <w:rPr>
          <w:rFonts w:ascii="Arial" w:hAnsi="Arial" w:cs="Arial"/>
          <w:color w:val="000000"/>
          <w:sz w:val="18"/>
          <w:szCs w:val="18"/>
          <w:lang w:eastAsia="en-US"/>
        </w:rPr>
        <w:t xml:space="preserve">. Garantia: </w:t>
      </w:r>
      <w:r w:rsidR="004102AA">
        <w:rPr>
          <w:rFonts w:ascii="Arial" w:hAnsi="Arial" w:cs="Arial"/>
          <w:color w:val="000000"/>
          <w:sz w:val="18"/>
          <w:szCs w:val="18"/>
          <w:lang w:eastAsia="en-US"/>
        </w:rPr>
        <w:t>os uniformes devem ser entregues com garantia de qualidade contra defeitos de fabricação e de entrega dentro do prazo estipulado pela contratante.</w:t>
      </w:r>
    </w:p>
    <w:p w14:paraId="39118C1E" w14:textId="77777777" w:rsidR="00EC42B5" w:rsidRPr="006B4F9E" w:rsidRDefault="00EC42B5" w:rsidP="00EC42B5">
      <w:pPr>
        <w:jc w:val="both"/>
        <w:rPr>
          <w:rFonts w:ascii="Arial" w:hAnsi="Arial" w:cs="Arial"/>
          <w:b/>
          <w:bCs/>
          <w:sz w:val="18"/>
          <w:szCs w:val="18"/>
        </w:rPr>
      </w:pPr>
    </w:p>
    <w:p w14:paraId="713930FD" w14:textId="77777777" w:rsidR="00EC42B5" w:rsidRPr="004D4D30" w:rsidRDefault="00777C9E" w:rsidP="00EC42B5">
      <w:pPr>
        <w:jc w:val="both"/>
        <w:rPr>
          <w:rFonts w:ascii="Arial" w:hAnsi="Arial" w:cs="Arial"/>
          <w:b/>
          <w:bCs/>
          <w:sz w:val="18"/>
          <w:szCs w:val="18"/>
          <w:u w:val="single"/>
        </w:rPr>
      </w:pPr>
      <w:r>
        <w:rPr>
          <w:rFonts w:ascii="Arial" w:hAnsi="Arial" w:cs="Arial"/>
          <w:b/>
          <w:bCs/>
          <w:sz w:val="18"/>
          <w:szCs w:val="18"/>
          <w:u w:val="single"/>
        </w:rPr>
        <w:t>5.15</w:t>
      </w:r>
      <w:r w:rsidR="004D4D30">
        <w:rPr>
          <w:rFonts w:ascii="Arial" w:hAnsi="Arial" w:cs="Arial"/>
          <w:b/>
          <w:bCs/>
          <w:sz w:val="18"/>
          <w:szCs w:val="18"/>
          <w:u w:val="single"/>
        </w:rPr>
        <w:t xml:space="preserve">. </w:t>
      </w:r>
      <w:r w:rsidR="00EC42B5" w:rsidRPr="004D4D30">
        <w:rPr>
          <w:rFonts w:ascii="Arial" w:hAnsi="Arial" w:cs="Arial"/>
          <w:b/>
          <w:bCs/>
          <w:sz w:val="18"/>
          <w:szCs w:val="18"/>
          <w:u w:val="single"/>
        </w:rPr>
        <w:t>A contratada deverá:</w:t>
      </w:r>
    </w:p>
    <w:p w14:paraId="3A194ECD" w14:textId="77777777" w:rsidR="00EC42B5" w:rsidRPr="006B4F9E" w:rsidRDefault="00EC42B5" w:rsidP="00EC42B5">
      <w:pPr>
        <w:jc w:val="both"/>
        <w:rPr>
          <w:rFonts w:ascii="Arial" w:hAnsi="Arial" w:cs="Arial"/>
          <w:b/>
          <w:bCs/>
          <w:sz w:val="18"/>
          <w:szCs w:val="18"/>
        </w:rPr>
      </w:pPr>
    </w:p>
    <w:p w14:paraId="77F0CFBB"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w:t>
      </w:r>
      <w:r w:rsidR="004D4D30">
        <w:rPr>
          <w:rFonts w:ascii="Arial" w:hAnsi="Arial" w:cs="Arial"/>
          <w:sz w:val="18"/>
          <w:szCs w:val="18"/>
        </w:rPr>
        <w:t>1</w:t>
      </w:r>
      <w:r w:rsidR="00B10229">
        <w:rPr>
          <w:rFonts w:ascii="Arial" w:hAnsi="Arial" w:cs="Arial"/>
          <w:sz w:val="18"/>
          <w:szCs w:val="18"/>
        </w:rPr>
        <w:t>6</w:t>
      </w:r>
      <w:r w:rsidRPr="006B4F9E">
        <w:rPr>
          <w:rFonts w:ascii="Arial" w:hAnsi="Arial" w:cs="Arial"/>
          <w:sz w:val="18"/>
          <w:szCs w:val="18"/>
        </w:rPr>
        <w:t>.</w:t>
      </w:r>
      <w:r w:rsidR="00B10229">
        <w:rPr>
          <w:rFonts w:ascii="Arial" w:hAnsi="Arial" w:cs="Arial"/>
          <w:sz w:val="18"/>
          <w:szCs w:val="18"/>
        </w:rPr>
        <w:t>.</w:t>
      </w:r>
      <w:r w:rsidRPr="006B4F9E">
        <w:rPr>
          <w:rFonts w:ascii="Arial" w:hAnsi="Arial" w:cs="Arial"/>
          <w:sz w:val="18"/>
          <w:szCs w:val="18"/>
        </w:rPr>
        <w:t xml:space="preserve"> Apresentar Atestado de Capacidade Técnica fornecido por Pessoa Jurídica de Direito Público ou Privado compatível com o objeto a ser licitado.</w:t>
      </w:r>
    </w:p>
    <w:p w14:paraId="6C5E4127" w14:textId="77777777" w:rsidR="00EC42B5" w:rsidRPr="006B4F9E" w:rsidRDefault="00EC42B5" w:rsidP="00EC42B5">
      <w:pPr>
        <w:jc w:val="both"/>
        <w:rPr>
          <w:rFonts w:ascii="Arial" w:hAnsi="Arial" w:cs="Arial"/>
          <w:sz w:val="18"/>
          <w:szCs w:val="18"/>
        </w:rPr>
      </w:pPr>
    </w:p>
    <w:p w14:paraId="76F657B2" w14:textId="77777777" w:rsidR="00EC42B5" w:rsidRPr="006B4F9E" w:rsidRDefault="004D4D30" w:rsidP="00EC42B5">
      <w:pPr>
        <w:jc w:val="both"/>
        <w:rPr>
          <w:rFonts w:ascii="Arial" w:hAnsi="Arial" w:cs="Arial"/>
          <w:sz w:val="18"/>
          <w:szCs w:val="18"/>
        </w:rPr>
      </w:pPr>
      <w:r w:rsidRPr="006B4F9E">
        <w:rPr>
          <w:rFonts w:ascii="Arial" w:hAnsi="Arial" w:cs="Arial"/>
          <w:sz w:val="18"/>
          <w:szCs w:val="18"/>
        </w:rPr>
        <w:t>5.</w:t>
      </w:r>
      <w:r w:rsidR="00B10229">
        <w:rPr>
          <w:rFonts w:ascii="Arial" w:hAnsi="Arial" w:cs="Arial"/>
          <w:sz w:val="18"/>
          <w:szCs w:val="18"/>
        </w:rPr>
        <w:t>16</w:t>
      </w:r>
      <w:r w:rsidRPr="006B4F9E">
        <w:rPr>
          <w:rFonts w:ascii="Arial" w:hAnsi="Arial" w:cs="Arial"/>
          <w:sz w:val="18"/>
          <w:szCs w:val="18"/>
        </w:rPr>
        <w:t>.</w:t>
      </w:r>
      <w:r w:rsidR="00777C9E">
        <w:rPr>
          <w:rFonts w:ascii="Arial" w:hAnsi="Arial" w:cs="Arial"/>
          <w:sz w:val="18"/>
          <w:szCs w:val="18"/>
        </w:rPr>
        <w:t>1</w:t>
      </w:r>
      <w:r w:rsidR="00B10229">
        <w:rPr>
          <w:rFonts w:ascii="Arial" w:hAnsi="Arial" w:cs="Arial"/>
          <w:sz w:val="18"/>
          <w:szCs w:val="18"/>
        </w:rPr>
        <w:t xml:space="preserve">. </w:t>
      </w:r>
      <w:r w:rsidR="00EC42B5" w:rsidRPr="006B4F9E">
        <w:rPr>
          <w:rFonts w:ascii="Arial" w:hAnsi="Arial" w:cs="Arial"/>
          <w:sz w:val="18"/>
          <w:szCs w:val="18"/>
        </w:rPr>
        <w:t>Atender às solicitações nos prazos estipulados.</w:t>
      </w:r>
    </w:p>
    <w:p w14:paraId="638F4278" w14:textId="77777777" w:rsidR="00EC42B5" w:rsidRPr="006B4F9E" w:rsidRDefault="00EC42B5" w:rsidP="00EC42B5">
      <w:pPr>
        <w:jc w:val="both"/>
        <w:rPr>
          <w:rFonts w:ascii="Arial" w:hAnsi="Arial" w:cs="Arial"/>
          <w:sz w:val="18"/>
          <w:szCs w:val="18"/>
        </w:rPr>
      </w:pPr>
    </w:p>
    <w:p w14:paraId="09F5EAB6" w14:textId="77777777" w:rsidR="00EC42B5" w:rsidRPr="006B4F9E" w:rsidRDefault="004D4D30" w:rsidP="00EC42B5">
      <w:pPr>
        <w:jc w:val="both"/>
        <w:rPr>
          <w:rFonts w:ascii="Arial" w:hAnsi="Arial" w:cs="Arial"/>
          <w:sz w:val="18"/>
          <w:szCs w:val="18"/>
        </w:rPr>
      </w:pPr>
      <w:r w:rsidRPr="006B4F9E">
        <w:rPr>
          <w:rFonts w:ascii="Arial" w:hAnsi="Arial" w:cs="Arial"/>
          <w:sz w:val="18"/>
          <w:szCs w:val="18"/>
        </w:rPr>
        <w:t>5.</w:t>
      </w:r>
      <w:r w:rsidR="00B10229">
        <w:rPr>
          <w:rFonts w:ascii="Arial" w:hAnsi="Arial" w:cs="Arial"/>
          <w:sz w:val="18"/>
          <w:szCs w:val="18"/>
        </w:rPr>
        <w:t>16</w:t>
      </w:r>
      <w:r w:rsidRPr="006B4F9E">
        <w:rPr>
          <w:rFonts w:ascii="Arial" w:hAnsi="Arial" w:cs="Arial"/>
          <w:sz w:val="18"/>
          <w:szCs w:val="18"/>
        </w:rPr>
        <w:t>.</w:t>
      </w:r>
      <w:r w:rsidR="00777C9E">
        <w:rPr>
          <w:rFonts w:ascii="Arial" w:hAnsi="Arial" w:cs="Arial"/>
          <w:sz w:val="18"/>
          <w:szCs w:val="18"/>
        </w:rPr>
        <w:t>2</w:t>
      </w:r>
      <w:r w:rsidR="00EC42B5" w:rsidRPr="006B4F9E">
        <w:rPr>
          <w:rFonts w:ascii="Arial" w:hAnsi="Arial" w:cs="Arial"/>
          <w:sz w:val="18"/>
          <w:szCs w:val="18"/>
        </w:rPr>
        <w:t>. Aceitar o controle/análise de qualidade dos materiais, realizada pelas Unidades Requisitantes.</w:t>
      </w:r>
    </w:p>
    <w:p w14:paraId="3A39F7EC" w14:textId="77777777" w:rsidR="00EC42B5" w:rsidRPr="006B4F9E" w:rsidRDefault="00EC42B5" w:rsidP="00EC42B5">
      <w:pPr>
        <w:jc w:val="both"/>
        <w:rPr>
          <w:rFonts w:ascii="Arial" w:hAnsi="Arial" w:cs="Arial"/>
          <w:sz w:val="18"/>
          <w:szCs w:val="18"/>
        </w:rPr>
      </w:pPr>
    </w:p>
    <w:p w14:paraId="5CE8EE3A"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sidR="00B10229">
        <w:rPr>
          <w:rFonts w:ascii="Arial" w:hAnsi="Arial" w:cs="Arial"/>
          <w:sz w:val="18"/>
          <w:szCs w:val="18"/>
        </w:rPr>
        <w:t>16</w:t>
      </w:r>
      <w:r w:rsidRPr="006B4F9E">
        <w:rPr>
          <w:rFonts w:ascii="Arial" w:hAnsi="Arial" w:cs="Arial"/>
          <w:sz w:val="18"/>
          <w:szCs w:val="18"/>
        </w:rPr>
        <w:t>.</w:t>
      </w:r>
      <w:r w:rsidR="00777C9E">
        <w:rPr>
          <w:rFonts w:ascii="Arial" w:hAnsi="Arial" w:cs="Arial"/>
          <w:sz w:val="18"/>
          <w:szCs w:val="18"/>
        </w:rPr>
        <w:t>3</w:t>
      </w:r>
      <w:r w:rsidR="00EC42B5" w:rsidRPr="006B4F9E">
        <w:rPr>
          <w:rFonts w:ascii="Arial" w:hAnsi="Arial" w:cs="Arial"/>
          <w:sz w:val="18"/>
          <w:szCs w:val="18"/>
        </w:rPr>
        <w:t>. Subst</w:t>
      </w:r>
      <w:r>
        <w:rPr>
          <w:rFonts w:ascii="Arial" w:hAnsi="Arial" w:cs="Arial"/>
          <w:sz w:val="18"/>
          <w:szCs w:val="18"/>
        </w:rPr>
        <w:t>ituir, no prazo máximo de até 3</w:t>
      </w:r>
      <w:r w:rsidR="004D4D30">
        <w:rPr>
          <w:rFonts w:ascii="Arial" w:hAnsi="Arial" w:cs="Arial"/>
          <w:sz w:val="18"/>
          <w:szCs w:val="18"/>
        </w:rPr>
        <w:t xml:space="preserve"> (</w:t>
      </w:r>
      <w:r>
        <w:rPr>
          <w:rFonts w:ascii="Arial" w:hAnsi="Arial" w:cs="Arial"/>
          <w:sz w:val="18"/>
          <w:szCs w:val="18"/>
        </w:rPr>
        <w:t>três</w:t>
      </w:r>
      <w:r w:rsidR="00EC42B5" w:rsidRPr="006B4F9E">
        <w:rPr>
          <w:rFonts w:ascii="Arial" w:hAnsi="Arial" w:cs="Arial"/>
          <w:sz w:val="18"/>
          <w:szCs w:val="18"/>
        </w:rPr>
        <w:t xml:space="preserve">) dias </w:t>
      </w:r>
      <w:r>
        <w:rPr>
          <w:rFonts w:ascii="Arial" w:hAnsi="Arial" w:cs="Arial"/>
          <w:sz w:val="18"/>
          <w:szCs w:val="18"/>
        </w:rPr>
        <w:t>corridos</w:t>
      </w:r>
      <w:r w:rsidR="00EC42B5" w:rsidRPr="006B4F9E">
        <w:rPr>
          <w:rFonts w:ascii="Arial" w:hAnsi="Arial" w:cs="Arial"/>
          <w:sz w:val="18"/>
          <w:szCs w:val="18"/>
        </w:rPr>
        <w:t xml:space="preserve">, a contar da data da notificação, os produtos entregues, caso se apresentem </w:t>
      </w:r>
      <w:r w:rsidR="00D03D42">
        <w:rPr>
          <w:rFonts w:ascii="Arial" w:hAnsi="Arial" w:cs="Arial"/>
          <w:sz w:val="18"/>
          <w:szCs w:val="18"/>
        </w:rPr>
        <w:t>com defeitos</w:t>
      </w:r>
      <w:r w:rsidR="00EC42B5" w:rsidRPr="006B4F9E">
        <w:rPr>
          <w:rFonts w:ascii="Arial" w:hAnsi="Arial" w:cs="Arial"/>
          <w:sz w:val="18"/>
          <w:szCs w:val="18"/>
        </w:rPr>
        <w:t xml:space="preserve"> ou </w:t>
      </w:r>
      <w:r w:rsidR="00EC42B5" w:rsidRPr="006B4F9E">
        <w:rPr>
          <w:rFonts w:ascii="Arial" w:hAnsi="Arial" w:cs="Arial"/>
          <w:sz w:val="18"/>
          <w:szCs w:val="18"/>
          <w:lang w:eastAsia="en-US"/>
        </w:rPr>
        <w:t>quando em desacordo com as especificações</w:t>
      </w:r>
      <w:r w:rsidR="00EC42B5" w:rsidRPr="006B4F9E">
        <w:rPr>
          <w:rFonts w:ascii="Arial" w:hAnsi="Arial" w:cs="Arial"/>
          <w:sz w:val="18"/>
          <w:szCs w:val="18"/>
        </w:rPr>
        <w:t>.</w:t>
      </w:r>
    </w:p>
    <w:p w14:paraId="6F080A93" w14:textId="77777777" w:rsidR="00EC42B5" w:rsidRPr="006B4F9E" w:rsidRDefault="00EC42B5" w:rsidP="00EC42B5">
      <w:pPr>
        <w:jc w:val="both"/>
        <w:rPr>
          <w:rFonts w:ascii="Arial" w:hAnsi="Arial" w:cs="Arial"/>
          <w:sz w:val="18"/>
          <w:szCs w:val="18"/>
        </w:rPr>
      </w:pPr>
    </w:p>
    <w:p w14:paraId="228A8BA3"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sidR="00B10229">
        <w:rPr>
          <w:rFonts w:ascii="Arial" w:hAnsi="Arial" w:cs="Arial"/>
          <w:sz w:val="18"/>
          <w:szCs w:val="18"/>
        </w:rPr>
        <w:t>16</w:t>
      </w:r>
      <w:r w:rsidRPr="006B4F9E">
        <w:rPr>
          <w:rFonts w:ascii="Arial" w:hAnsi="Arial" w:cs="Arial"/>
          <w:sz w:val="18"/>
          <w:szCs w:val="18"/>
        </w:rPr>
        <w:t>.</w:t>
      </w:r>
      <w:r w:rsidR="00777C9E">
        <w:rPr>
          <w:rFonts w:ascii="Arial" w:hAnsi="Arial" w:cs="Arial"/>
          <w:sz w:val="18"/>
          <w:szCs w:val="18"/>
        </w:rPr>
        <w:t>4</w:t>
      </w:r>
      <w:r w:rsidR="00EC42B5" w:rsidRPr="006B4F9E">
        <w:rPr>
          <w:rFonts w:ascii="Arial" w:hAnsi="Arial" w:cs="Arial"/>
          <w:sz w:val="18"/>
          <w:szCs w:val="18"/>
        </w:rPr>
        <w:t>. Manter durante todo o período de vigência do contrato, todas as condições que ensejaram a sua habilitação na licitação e contratação.</w:t>
      </w:r>
    </w:p>
    <w:p w14:paraId="381BA4C9" w14:textId="77777777" w:rsidR="00EC42B5" w:rsidRPr="006B4F9E" w:rsidRDefault="00EC42B5" w:rsidP="00EC42B5">
      <w:pPr>
        <w:jc w:val="both"/>
        <w:rPr>
          <w:rFonts w:ascii="Arial" w:hAnsi="Arial" w:cs="Arial"/>
          <w:sz w:val="18"/>
          <w:szCs w:val="18"/>
        </w:rPr>
      </w:pPr>
    </w:p>
    <w:p w14:paraId="178D922E"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sidR="00B10229">
        <w:rPr>
          <w:rFonts w:ascii="Arial" w:hAnsi="Arial" w:cs="Arial"/>
          <w:sz w:val="18"/>
          <w:szCs w:val="18"/>
        </w:rPr>
        <w:t>16</w:t>
      </w:r>
      <w:r w:rsidRPr="006B4F9E">
        <w:rPr>
          <w:rFonts w:ascii="Arial" w:hAnsi="Arial" w:cs="Arial"/>
          <w:sz w:val="18"/>
          <w:szCs w:val="18"/>
        </w:rPr>
        <w:t>.</w:t>
      </w:r>
      <w:r w:rsidR="00777C9E">
        <w:rPr>
          <w:rFonts w:ascii="Arial" w:hAnsi="Arial" w:cs="Arial"/>
          <w:sz w:val="18"/>
          <w:szCs w:val="18"/>
        </w:rPr>
        <w:t>5</w:t>
      </w:r>
      <w:r w:rsidR="00EC42B5" w:rsidRPr="006B4F9E">
        <w:rPr>
          <w:rFonts w:ascii="Arial" w:hAnsi="Arial" w:cs="Arial"/>
          <w:sz w:val="18"/>
          <w:szCs w:val="18"/>
        </w:rPr>
        <w:t>. Não subcontratar ou transferir a outrem, no todo ou em parte, o objeto da contratação definida no Termo de Referência, sem o consentimento prévio da Administração.</w:t>
      </w:r>
    </w:p>
    <w:p w14:paraId="2D2DBC6A" w14:textId="77777777" w:rsidR="00EC42B5" w:rsidRPr="006B4F9E" w:rsidRDefault="00D77CDA" w:rsidP="00EC42B5">
      <w:pPr>
        <w:jc w:val="both"/>
        <w:rPr>
          <w:rFonts w:ascii="Arial" w:hAnsi="Arial" w:cs="Arial"/>
          <w:sz w:val="18"/>
          <w:szCs w:val="18"/>
        </w:rPr>
      </w:pPr>
      <w:r>
        <w:rPr>
          <w:rFonts w:ascii="Arial" w:hAnsi="Arial" w:cs="Arial"/>
          <w:sz w:val="18"/>
          <w:szCs w:val="18"/>
        </w:rPr>
        <w:t xml:space="preserve"> </w:t>
      </w:r>
    </w:p>
    <w:p w14:paraId="4EA1EFD8"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w:t>
      </w:r>
      <w:r w:rsidR="00B10229">
        <w:rPr>
          <w:rFonts w:ascii="Arial" w:hAnsi="Arial" w:cs="Arial"/>
          <w:sz w:val="18"/>
          <w:szCs w:val="18"/>
        </w:rPr>
        <w:t>6</w:t>
      </w:r>
      <w:r w:rsidRPr="006B4F9E">
        <w:rPr>
          <w:rFonts w:ascii="Arial" w:hAnsi="Arial" w:cs="Arial"/>
          <w:sz w:val="18"/>
          <w:szCs w:val="18"/>
        </w:rPr>
        <w:t>.</w:t>
      </w:r>
      <w:r w:rsidR="00777C9E">
        <w:rPr>
          <w:rFonts w:ascii="Arial" w:hAnsi="Arial" w:cs="Arial"/>
          <w:sz w:val="18"/>
          <w:szCs w:val="18"/>
        </w:rPr>
        <w:t>6</w:t>
      </w:r>
      <w:r w:rsidR="00EC42B5" w:rsidRPr="006B4F9E">
        <w:rPr>
          <w:rFonts w:ascii="Arial" w:hAnsi="Arial" w:cs="Arial"/>
          <w:sz w:val="18"/>
          <w:szCs w:val="18"/>
        </w:rPr>
        <w:t xml:space="preserve">. Fornecer os </w:t>
      </w:r>
      <w:r w:rsidR="00D03D42">
        <w:rPr>
          <w:rFonts w:ascii="Arial" w:hAnsi="Arial" w:cs="Arial"/>
          <w:sz w:val="18"/>
          <w:szCs w:val="18"/>
        </w:rPr>
        <w:t>produtos</w:t>
      </w:r>
      <w:r w:rsidR="00EC42B5" w:rsidRPr="006B4F9E">
        <w:rPr>
          <w:rFonts w:ascii="Arial" w:hAnsi="Arial" w:cs="Arial"/>
          <w:sz w:val="18"/>
          <w:szCs w:val="18"/>
        </w:rPr>
        <w:t xml:space="preserve"> e/ou serviços descritos com rapidez e eficiência</w:t>
      </w:r>
      <w:r w:rsidR="00D77CDA">
        <w:rPr>
          <w:rFonts w:ascii="Arial" w:hAnsi="Arial" w:cs="Arial"/>
          <w:sz w:val="18"/>
          <w:szCs w:val="18"/>
        </w:rPr>
        <w:t xml:space="preserve"> </w:t>
      </w:r>
      <w:r w:rsidR="00F613CC" w:rsidRPr="00F613CC">
        <w:rPr>
          <w:rFonts w:ascii="Arial" w:hAnsi="Arial" w:cs="Arial"/>
          <w:b/>
          <w:sz w:val="18"/>
          <w:szCs w:val="18"/>
        </w:rPr>
        <w:t>E SEPARADOS POR TAMANHOS</w:t>
      </w:r>
      <w:r w:rsidR="00EC42B5" w:rsidRPr="006B4F9E">
        <w:rPr>
          <w:rFonts w:ascii="Arial" w:hAnsi="Arial" w:cs="Arial"/>
          <w:sz w:val="18"/>
          <w:szCs w:val="18"/>
        </w:rPr>
        <w:t>.</w:t>
      </w:r>
    </w:p>
    <w:p w14:paraId="357B1A4B" w14:textId="77777777" w:rsidR="00D03D42" w:rsidRPr="00D03D42" w:rsidRDefault="00D03D42" w:rsidP="00D03D42">
      <w:pPr>
        <w:jc w:val="both"/>
        <w:rPr>
          <w:rFonts w:ascii="Arial" w:hAnsi="Arial" w:cs="Arial"/>
          <w:sz w:val="18"/>
          <w:szCs w:val="18"/>
        </w:rPr>
      </w:pPr>
    </w:p>
    <w:p w14:paraId="4EAC8D81" w14:textId="77777777" w:rsidR="00D80AAF" w:rsidRPr="006B4F9E" w:rsidRDefault="005E3C67" w:rsidP="00D03D42">
      <w:pPr>
        <w:jc w:val="both"/>
        <w:rPr>
          <w:rFonts w:ascii="Arial" w:hAnsi="Arial" w:cs="Arial"/>
          <w:sz w:val="18"/>
          <w:szCs w:val="18"/>
        </w:rPr>
      </w:pPr>
      <w:r w:rsidRPr="006B4F9E">
        <w:rPr>
          <w:rFonts w:ascii="Arial" w:hAnsi="Arial" w:cs="Arial"/>
          <w:sz w:val="18"/>
          <w:szCs w:val="18"/>
        </w:rPr>
        <w:t>5.</w:t>
      </w:r>
      <w:r w:rsidR="00B10229">
        <w:rPr>
          <w:rFonts w:ascii="Arial" w:hAnsi="Arial" w:cs="Arial"/>
          <w:sz w:val="18"/>
          <w:szCs w:val="18"/>
        </w:rPr>
        <w:t>16</w:t>
      </w:r>
      <w:r w:rsidRPr="006B4F9E">
        <w:rPr>
          <w:rFonts w:ascii="Arial" w:hAnsi="Arial" w:cs="Arial"/>
          <w:sz w:val="18"/>
          <w:szCs w:val="18"/>
        </w:rPr>
        <w:t>.</w:t>
      </w:r>
      <w:r w:rsidR="00777C9E">
        <w:rPr>
          <w:rFonts w:ascii="Arial" w:hAnsi="Arial" w:cs="Arial"/>
          <w:sz w:val="18"/>
          <w:szCs w:val="18"/>
        </w:rPr>
        <w:t>7</w:t>
      </w:r>
      <w:r w:rsidR="00D03D42" w:rsidRPr="00D03D42">
        <w:rPr>
          <w:rFonts w:ascii="Arial" w:hAnsi="Arial" w:cs="Arial"/>
          <w:sz w:val="18"/>
          <w:szCs w:val="18"/>
        </w:rPr>
        <w:t>. Cumprir o objeto do presente estritamente de acordo com as normas que regulamentam o objeto da contratação.</w:t>
      </w:r>
    </w:p>
    <w:p w14:paraId="4CBD7B09" w14:textId="77777777" w:rsidR="00321491" w:rsidRPr="006B4F9E" w:rsidRDefault="00321491" w:rsidP="003706F1">
      <w:pPr>
        <w:jc w:val="both"/>
        <w:rPr>
          <w:rFonts w:ascii="Arial" w:hAnsi="Arial" w:cs="Arial"/>
          <w:sz w:val="18"/>
          <w:szCs w:val="18"/>
        </w:rPr>
      </w:pPr>
    </w:p>
    <w:p w14:paraId="1C25D4B3" w14:textId="77777777" w:rsidR="004B17FD" w:rsidRPr="006B4F9E" w:rsidRDefault="00321491"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6. </w:t>
      </w:r>
      <w:r w:rsidR="00E410C7" w:rsidRPr="006B4F9E">
        <w:rPr>
          <w:rFonts w:ascii="Arial" w:hAnsi="Arial" w:cs="Arial"/>
          <w:b/>
          <w:sz w:val="18"/>
          <w:szCs w:val="18"/>
        </w:rPr>
        <w:t xml:space="preserve"> EXECUÇÃO DO CONTRATO</w:t>
      </w:r>
    </w:p>
    <w:p w14:paraId="725D94FE" w14:textId="77777777" w:rsidR="004B17FD" w:rsidRPr="006B4F9E" w:rsidRDefault="004B17FD" w:rsidP="003706F1">
      <w:pPr>
        <w:jc w:val="both"/>
        <w:rPr>
          <w:rFonts w:ascii="Arial" w:hAnsi="Arial" w:cs="Arial"/>
          <w:color w:val="000000"/>
          <w:sz w:val="18"/>
          <w:szCs w:val="18"/>
          <w:lang w:eastAsia="ar-SA"/>
        </w:rPr>
      </w:pPr>
    </w:p>
    <w:p w14:paraId="0B29B66F" w14:textId="77777777" w:rsidR="00E410C7" w:rsidRDefault="00E410C7" w:rsidP="003706F1">
      <w:pPr>
        <w:jc w:val="both"/>
        <w:rPr>
          <w:rFonts w:ascii="Arial" w:hAnsi="Arial" w:cs="Arial"/>
          <w:color w:val="000000"/>
          <w:sz w:val="18"/>
          <w:szCs w:val="18"/>
          <w:lang w:eastAsia="ar-SA"/>
        </w:rPr>
      </w:pPr>
      <w:r w:rsidRPr="00F81EEE">
        <w:rPr>
          <w:rFonts w:ascii="Arial" w:hAnsi="Arial" w:cs="Arial"/>
          <w:color w:val="000000"/>
          <w:sz w:val="18"/>
          <w:szCs w:val="18"/>
          <w:lang w:eastAsia="ar-SA"/>
        </w:rPr>
        <w:t>Condições de execução</w:t>
      </w:r>
    </w:p>
    <w:p w14:paraId="5A487200" w14:textId="77777777" w:rsidR="004D4D30" w:rsidRPr="006B4F9E" w:rsidRDefault="004D4D30" w:rsidP="003706F1">
      <w:pPr>
        <w:jc w:val="both"/>
        <w:rPr>
          <w:rFonts w:ascii="Arial" w:hAnsi="Arial" w:cs="Arial"/>
          <w:color w:val="000000"/>
          <w:sz w:val="18"/>
          <w:szCs w:val="18"/>
          <w:lang w:eastAsia="ar-SA"/>
        </w:rPr>
      </w:pPr>
    </w:p>
    <w:p w14:paraId="284A5440" w14:textId="77777777" w:rsidR="00E410C7" w:rsidRPr="006B4F9E"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6.1.</w:t>
      </w:r>
      <w:r w:rsidRPr="006B4F9E">
        <w:rPr>
          <w:rFonts w:ascii="Arial" w:hAnsi="Arial" w:cs="Arial"/>
          <w:color w:val="000000"/>
          <w:sz w:val="18"/>
          <w:szCs w:val="18"/>
          <w:lang w:eastAsia="ar-SA"/>
        </w:rPr>
        <w:tab/>
      </w:r>
      <w:r w:rsidR="009E0773">
        <w:rPr>
          <w:rFonts w:ascii="Arial" w:hAnsi="Arial" w:cs="Arial"/>
          <w:color w:val="000000"/>
          <w:sz w:val="18"/>
          <w:szCs w:val="18"/>
          <w:lang w:eastAsia="ar-SA"/>
        </w:rPr>
        <w:t xml:space="preserve">O fornecimento do objeto será </w:t>
      </w:r>
      <w:r w:rsidR="00C400A8">
        <w:rPr>
          <w:rFonts w:ascii="Arial" w:hAnsi="Arial" w:cs="Arial"/>
          <w:color w:val="000000"/>
          <w:sz w:val="18"/>
          <w:szCs w:val="18"/>
          <w:lang w:eastAsia="ar-SA"/>
        </w:rPr>
        <w:t>em uma única parcela.</w:t>
      </w:r>
    </w:p>
    <w:p w14:paraId="468EE474" w14:textId="77777777" w:rsidR="00A65DCB" w:rsidRPr="00952B56"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6.1.1.</w:t>
      </w:r>
      <w:r w:rsidRPr="006B4F9E">
        <w:rPr>
          <w:rFonts w:ascii="Arial" w:hAnsi="Arial" w:cs="Arial"/>
          <w:color w:val="000000"/>
          <w:sz w:val="18"/>
          <w:szCs w:val="18"/>
          <w:lang w:eastAsia="ar-SA"/>
        </w:rPr>
        <w:tab/>
        <w:t xml:space="preserve">Início da execução do objeto: </w:t>
      </w:r>
      <w:r w:rsidR="00952B56">
        <w:rPr>
          <w:rFonts w:ascii="Arial" w:hAnsi="Arial" w:cs="Arial"/>
          <w:color w:val="000000"/>
          <w:sz w:val="18"/>
          <w:szCs w:val="18"/>
          <w:lang w:eastAsia="ar-SA"/>
        </w:rPr>
        <w:t>02</w:t>
      </w:r>
      <w:r w:rsidRPr="006B4F9E">
        <w:rPr>
          <w:rFonts w:ascii="Arial" w:hAnsi="Arial" w:cs="Arial"/>
          <w:color w:val="000000"/>
          <w:sz w:val="18"/>
          <w:szCs w:val="18"/>
          <w:lang w:eastAsia="ar-SA"/>
        </w:rPr>
        <w:t xml:space="preserve"> dias</w:t>
      </w:r>
      <w:r w:rsidR="00952B56">
        <w:rPr>
          <w:rFonts w:ascii="Arial" w:hAnsi="Arial" w:cs="Arial"/>
          <w:color w:val="000000"/>
          <w:sz w:val="18"/>
          <w:szCs w:val="18"/>
          <w:lang w:eastAsia="ar-SA"/>
        </w:rPr>
        <w:t xml:space="preserve"> corridos</w:t>
      </w:r>
      <w:r w:rsidR="002F23C3" w:rsidRPr="006B4F9E">
        <w:rPr>
          <w:rFonts w:ascii="Arial" w:hAnsi="Arial" w:cs="Arial"/>
          <w:color w:val="000000"/>
          <w:sz w:val="18"/>
          <w:szCs w:val="18"/>
          <w:lang w:eastAsia="ar-SA"/>
        </w:rPr>
        <w:t xml:space="preserve"> após a</w:t>
      </w:r>
      <w:r w:rsidRPr="006B4F9E">
        <w:rPr>
          <w:rFonts w:ascii="Arial" w:hAnsi="Arial" w:cs="Arial"/>
          <w:color w:val="000000"/>
          <w:sz w:val="18"/>
          <w:szCs w:val="18"/>
          <w:lang w:eastAsia="ar-SA"/>
        </w:rPr>
        <w:t xml:space="preserve"> assinatura do contrato] OU [da emissão da ordem de </w:t>
      </w:r>
      <w:r w:rsidR="002F23C3" w:rsidRPr="006B4F9E">
        <w:rPr>
          <w:rFonts w:ascii="Arial" w:hAnsi="Arial" w:cs="Arial"/>
          <w:color w:val="000000"/>
          <w:sz w:val="18"/>
          <w:szCs w:val="18"/>
          <w:lang w:eastAsia="ar-SA"/>
        </w:rPr>
        <w:t>empenho</w:t>
      </w:r>
      <w:r w:rsidRPr="006B4F9E">
        <w:rPr>
          <w:rFonts w:ascii="Arial" w:hAnsi="Arial" w:cs="Arial"/>
          <w:color w:val="000000"/>
          <w:sz w:val="18"/>
          <w:szCs w:val="18"/>
          <w:lang w:eastAsia="ar-SA"/>
        </w:rPr>
        <w:t>];</w:t>
      </w:r>
    </w:p>
    <w:p w14:paraId="72DF21BC" w14:textId="77777777" w:rsidR="00E410C7" w:rsidRPr="006B4F9E" w:rsidRDefault="00952B56" w:rsidP="00952B56">
      <w:pPr>
        <w:rPr>
          <w:rFonts w:ascii="Arial" w:hAnsi="Arial" w:cs="Arial"/>
          <w:color w:val="000000"/>
          <w:sz w:val="18"/>
          <w:szCs w:val="18"/>
          <w:lang w:eastAsia="ar-SA"/>
        </w:rPr>
      </w:pPr>
      <w:r>
        <w:rPr>
          <w:rFonts w:ascii="Arial" w:hAnsi="Arial" w:cs="Arial"/>
          <w:color w:val="000000"/>
          <w:sz w:val="18"/>
          <w:szCs w:val="18"/>
          <w:lang w:eastAsia="ar-SA"/>
        </w:rPr>
        <w:t>6.1.2</w:t>
      </w:r>
      <w:r w:rsidR="00A65DCB" w:rsidRPr="006B4F9E">
        <w:rPr>
          <w:rFonts w:ascii="Arial" w:hAnsi="Arial" w:cs="Arial"/>
          <w:color w:val="000000"/>
          <w:sz w:val="18"/>
          <w:szCs w:val="18"/>
          <w:lang w:eastAsia="ar-SA"/>
        </w:rPr>
        <w:t xml:space="preserve">. A entrega do material depois de aprovados as amostras, serão em </w:t>
      </w:r>
      <w:r w:rsidR="00C400A8">
        <w:rPr>
          <w:rFonts w:ascii="Arial" w:hAnsi="Arial" w:cs="Arial"/>
          <w:color w:val="000000"/>
          <w:sz w:val="18"/>
          <w:szCs w:val="18"/>
          <w:lang w:eastAsia="ar-SA"/>
        </w:rPr>
        <w:t>uma</w:t>
      </w:r>
      <w:r w:rsidR="00A65DCB" w:rsidRPr="006B4F9E">
        <w:rPr>
          <w:rFonts w:ascii="Arial" w:hAnsi="Arial" w:cs="Arial"/>
          <w:color w:val="000000"/>
          <w:sz w:val="18"/>
          <w:szCs w:val="18"/>
          <w:lang w:eastAsia="ar-SA"/>
        </w:rPr>
        <w:t xml:space="preserve"> remessa</w:t>
      </w:r>
      <w:r w:rsidR="00C400A8">
        <w:rPr>
          <w:rFonts w:ascii="Arial" w:hAnsi="Arial" w:cs="Arial"/>
          <w:color w:val="000000"/>
          <w:sz w:val="18"/>
          <w:szCs w:val="18"/>
          <w:lang w:eastAsia="ar-SA"/>
        </w:rPr>
        <w:t xml:space="preserve"> n</w:t>
      </w:r>
      <w:r w:rsidR="00A65DCB" w:rsidRPr="006B4F9E">
        <w:rPr>
          <w:rFonts w:ascii="Arial" w:hAnsi="Arial" w:cs="Arial"/>
          <w:color w:val="000000"/>
          <w:sz w:val="18"/>
          <w:szCs w:val="18"/>
          <w:lang w:eastAsia="ar-SA"/>
        </w:rPr>
        <w:t>o seguinte prazo e condiç</w:t>
      </w:r>
      <w:r w:rsidR="00C400A8">
        <w:rPr>
          <w:rFonts w:ascii="Arial" w:hAnsi="Arial" w:cs="Arial"/>
          <w:color w:val="000000"/>
          <w:sz w:val="18"/>
          <w:szCs w:val="18"/>
          <w:lang w:eastAsia="ar-SA"/>
        </w:rPr>
        <w:t>ão:</w:t>
      </w:r>
    </w:p>
    <w:p w14:paraId="751E2334" w14:textId="77777777" w:rsidR="00A65DCB" w:rsidRPr="006B4F9E" w:rsidRDefault="00A65DCB" w:rsidP="003706F1">
      <w:pPr>
        <w:jc w:val="both"/>
        <w:rPr>
          <w:rFonts w:ascii="Arial" w:hAnsi="Arial" w:cs="Arial"/>
          <w:color w:val="000000"/>
          <w:sz w:val="18"/>
          <w:szCs w:val="18"/>
          <w:lang w:eastAsia="ar-SA"/>
        </w:rPr>
      </w:pPr>
    </w:p>
    <w:tbl>
      <w:tblPr>
        <w:tblStyle w:val="Tabelacomgrade"/>
        <w:tblW w:w="0" w:type="auto"/>
        <w:tblLook w:val="04A0" w:firstRow="1" w:lastRow="0" w:firstColumn="1" w:lastColumn="0" w:noHBand="0" w:noVBand="1"/>
      </w:tblPr>
      <w:tblGrid>
        <w:gridCol w:w="1413"/>
        <w:gridCol w:w="4627"/>
        <w:gridCol w:w="3021"/>
      </w:tblGrid>
      <w:tr w:rsidR="00A65DCB" w:rsidRPr="006B4F9E" w14:paraId="1572BF4C" w14:textId="77777777" w:rsidTr="00373EC5">
        <w:tc>
          <w:tcPr>
            <w:tcW w:w="1413" w:type="dxa"/>
          </w:tcPr>
          <w:p w14:paraId="2039701D" w14:textId="77777777" w:rsidR="00A65DCB" w:rsidRPr="006B4F9E" w:rsidRDefault="00C400A8" w:rsidP="00373EC5">
            <w:pPr>
              <w:spacing w:after="240" w:line="288" w:lineRule="auto"/>
              <w:rPr>
                <w:rFonts w:ascii="Arial" w:hAnsi="Arial" w:cs="Arial"/>
                <w:sz w:val="18"/>
                <w:szCs w:val="18"/>
              </w:rPr>
            </w:pPr>
            <w:r>
              <w:rPr>
                <w:rFonts w:ascii="Arial" w:hAnsi="Arial" w:cs="Arial"/>
                <w:sz w:val="18"/>
                <w:szCs w:val="18"/>
              </w:rPr>
              <w:t>Remessa</w:t>
            </w:r>
          </w:p>
        </w:tc>
        <w:tc>
          <w:tcPr>
            <w:tcW w:w="4627" w:type="dxa"/>
          </w:tcPr>
          <w:p w14:paraId="568EC381" w14:textId="77777777" w:rsidR="00A65DCB" w:rsidRPr="006B4F9E" w:rsidRDefault="00A65DCB" w:rsidP="00B10229">
            <w:pPr>
              <w:spacing w:after="240" w:line="288" w:lineRule="auto"/>
              <w:jc w:val="center"/>
              <w:rPr>
                <w:rFonts w:ascii="Arial" w:hAnsi="Arial" w:cs="Arial"/>
                <w:sz w:val="18"/>
                <w:szCs w:val="18"/>
              </w:rPr>
            </w:pPr>
            <w:r w:rsidRPr="006B4F9E">
              <w:rPr>
                <w:rFonts w:ascii="Arial" w:hAnsi="Arial" w:cs="Arial"/>
                <w:sz w:val="18"/>
                <w:szCs w:val="18"/>
              </w:rPr>
              <w:t>Composição da parcela</w:t>
            </w:r>
          </w:p>
        </w:tc>
        <w:tc>
          <w:tcPr>
            <w:tcW w:w="3021" w:type="dxa"/>
          </w:tcPr>
          <w:p w14:paraId="3DEF03D4" w14:textId="77777777" w:rsidR="00A65DCB" w:rsidRPr="006B4F9E" w:rsidRDefault="00A65DCB" w:rsidP="00373EC5">
            <w:pPr>
              <w:spacing w:after="240" w:line="288" w:lineRule="auto"/>
              <w:rPr>
                <w:rFonts w:ascii="Arial" w:hAnsi="Arial" w:cs="Arial"/>
                <w:sz w:val="18"/>
                <w:szCs w:val="18"/>
              </w:rPr>
            </w:pPr>
            <w:r w:rsidRPr="006B4F9E">
              <w:rPr>
                <w:rFonts w:ascii="Arial" w:hAnsi="Arial" w:cs="Arial"/>
                <w:sz w:val="18"/>
                <w:szCs w:val="18"/>
              </w:rPr>
              <w:t xml:space="preserve">       Prazo de entrega</w:t>
            </w:r>
          </w:p>
        </w:tc>
      </w:tr>
      <w:tr w:rsidR="00A65DCB" w:rsidRPr="006B4F9E" w14:paraId="3E32C3DB" w14:textId="77777777" w:rsidTr="00F613CC">
        <w:tc>
          <w:tcPr>
            <w:tcW w:w="1413" w:type="dxa"/>
          </w:tcPr>
          <w:p w14:paraId="6E2193EF" w14:textId="77777777" w:rsidR="00A65DCB" w:rsidRPr="006B4F9E" w:rsidRDefault="00C400A8" w:rsidP="00373EC5">
            <w:pPr>
              <w:spacing w:after="240" w:line="288" w:lineRule="auto"/>
              <w:rPr>
                <w:rFonts w:ascii="Arial" w:hAnsi="Arial" w:cs="Arial"/>
                <w:sz w:val="18"/>
                <w:szCs w:val="18"/>
              </w:rPr>
            </w:pPr>
            <w:r>
              <w:rPr>
                <w:rFonts w:ascii="Arial" w:hAnsi="Arial" w:cs="Arial"/>
                <w:sz w:val="18"/>
                <w:szCs w:val="18"/>
              </w:rPr>
              <w:t>Única</w:t>
            </w:r>
          </w:p>
        </w:tc>
        <w:tc>
          <w:tcPr>
            <w:tcW w:w="4627" w:type="dxa"/>
          </w:tcPr>
          <w:p w14:paraId="1935230D" w14:textId="77777777" w:rsidR="00C400A8" w:rsidRPr="00F613CC" w:rsidRDefault="007411DA" w:rsidP="007411DA">
            <w:pPr>
              <w:spacing w:after="240" w:line="288" w:lineRule="auto"/>
              <w:jc w:val="center"/>
              <w:rPr>
                <w:rFonts w:ascii="Arial" w:hAnsi="Arial" w:cs="Arial"/>
                <w:b/>
                <w:sz w:val="18"/>
                <w:szCs w:val="18"/>
              </w:rPr>
            </w:pPr>
            <w:r>
              <w:rPr>
                <w:rFonts w:ascii="Arial" w:hAnsi="Arial" w:cs="Arial"/>
                <w:b/>
                <w:sz w:val="18"/>
                <w:szCs w:val="18"/>
              </w:rPr>
              <w:t>7711</w:t>
            </w:r>
            <w:r w:rsidR="00C400A8">
              <w:rPr>
                <w:rFonts w:ascii="Arial" w:hAnsi="Arial" w:cs="Arial"/>
                <w:b/>
                <w:sz w:val="18"/>
                <w:szCs w:val="18"/>
              </w:rPr>
              <w:t xml:space="preserve"> peças de uniforme para alunos</w:t>
            </w:r>
          </w:p>
        </w:tc>
        <w:tc>
          <w:tcPr>
            <w:tcW w:w="3021" w:type="dxa"/>
          </w:tcPr>
          <w:p w14:paraId="268E5A81" w14:textId="77777777" w:rsidR="00C400A8" w:rsidRPr="006B4F9E" w:rsidRDefault="00C400A8" w:rsidP="007411DA">
            <w:pPr>
              <w:jc w:val="both"/>
              <w:rPr>
                <w:rFonts w:ascii="Arial" w:hAnsi="Arial" w:cs="Arial"/>
                <w:color w:val="FF0000"/>
                <w:sz w:val="18"/>
                <w:szCs w:val="18"/>
              </w:rPr>
            </w:pPr>
            <w:r w:rsidRPr="007435C7">
              <w:rPr>
                <w:rFonts w:ascii="Arial" w:hAnsi="Arial" w:cs="Arial"/>
                <w:b/>
                <w:sz w:val="18"/>
                <w:szCs w:val="18"/>
                <w:u w:val="single"/>
              </w:rPr>
              <w:t>Em até 15 (quinze) dias corridos</w:t>
            </w:r>
            <w:r w:rsidRPr="007435C7">
              <w:rPr>
                <w:rFonts w:ascii="Arial" w:hAnsi="Arial" w:cs="Arial"/>
                <w:sz w:val="18"/>
                <w:szCs w:val="18"/>
              </w:rPr>
              <w:t xml:space="preserve"> após recebimento da nota de empenho.</w:t>
            </w:r>
          </w:p>
        </w:tc>
      </w:tr>
    </w:tbl>
    <w:p w14:paraId="3C907CDA" w14:textId="77777777" w:rsidR="00A65DCB" w:rsidRPr="006B4F9E" w:rsidRDefault="00A65DCB" w:rsidP="003706F1">
      <w:pPr>
        <w:jc w:val="both"/>
        <w:rPr>
          <w:rFonts w:ascii="Arial" w:hAnsi="Arial" w:cs="Arial"/>
          <w:color w:val="000000"/>
          <w:sz w:val="18"/>
          <w:szCs w:val="18"/>
          <w:lang w:eastAsia="ar-SA"/>
        </w:rPr>
      </w:pPr>
    </w:p>
    <w:p w14:paraId="0E129E4D" w14:textId="77777777" w:rsidR="00A65DCB" w:rsidRPr="006B4F9E" w:rsidRDefault="00A65DCB" w:rsidP="003706F1">
      <w:pPr>
        <w:jc w:val="both"/>
        <w:rPr>
          <w:rFonts w:ascii="Arial" w:hAnsi="Arial" w:cs="Arial"/>
          <w:color w:val="000000"/>
          <w:sz w:val="18"/>
          <w:szCs w:val="18"/>
          <w:lang w:eastAsia="ar-SA"/>
        </w:rPr>
      </w:pPr>
    </w:p>
    <w:p w14:paraId="7B4FA10C" w14:textId="77777777" w:rsidR="00A65DCB" w:rsidRPr="006B4F9E" w:rsidRDefault="00600DF9" w:rsidP="00A65DCB">
      <w:pPr>
        <w:jc w:val="both"/>
        <w:rPr>
          <w:rFonts w:ascii="Arial" w:hAnsi="Arial" w:cs="Arial"/>
          <w:color w:val="000000"/>
          <w:sz w:val="18"/>
          <w:szCs w:val="18"/>
          <w:lang w:eastAsia="ar-SA"/>
        </w:rPr>
      </w:pPr>
      <w:r w:rsidRPr="006B4F9E">
        <w:rPr>
          <w:rFonts w:ascii="Arial" w:hAnsi="Arial" w:cs="Arial"/>
          <w:color w:val="000000"/>
          <w:sz w:val="18"/>
          <w:szCs w:val="18"/>
          <w:lang w:eastAsia="ar-SA"/>
        </w:rPr>
        <w:t>6.2.</w:t>
      </w:r>
      <w:r w:rsidR="00A65DCB" w:rsidRPr="006B4F9E">
        <w:rPr>
          <w:rFonts w:ascii="Arial" w:hAnsi="Arial" w:cs="Arial"/>
          <w:color w:val="000000"/>
          <w:sz w:val="18"/>
          <w:szCs w:val="18"/>
          <w:lang w:eastAsia="ar-SA"/>
        </w:rPr>
        <w:t xml:space="preserve"> As peças deverão ser entregues limpas e sem qualquer defeito na sede da Secret</w:t>
      </w:r>
      <w:r w:rsidR="004E0E0D">
        <w:rPr>
          <w:rFonts w:ascii="Arial" w:hAnsi="Arial" w:cs="Arial"/>
          <w:color w:val="000000"/>
          <w:sz w:val="18"/>
          <w:szCs w:val="18"/>
          <w:lang w:eastAsia="ar-SA"/>
        </w:rPr>
        <w:t>aria Municipal de Educação, Rua da Conceição N° 42</w:t>
      </w:r>
      <w:r w:rsidR="00A65DCB" w:rsidRPr="006B4F9E">
        <w:rPr>
          <w:rFonts w:ascii="Arial" w:hAnsi="Arial" w:cs="Arial"/>
          <w:color w:val="000000"/>
          <w:sz w:val="18"/>
          <w:szCs w:val="18"/>
          <w:lang w:eastAsia="ar-SA"/>
        </w:rPr>
        <w:t>, centro, Sumidouro-RJ, Tel. (22) 2531-1969, nos horários de 08 horas às 16 horas de segunda à sexta-feira.</w:t>
      </w:r>
    </w:p>
    <w:p w14:paraId="38E24897" w14:textId="77777777" w:rsidR="008176EF" w:rsidRPr="00A96143" w:rsidRDefault="008176EF" w:rsidP="00A65DCB">
      <w:pPr>
        <w:jc w:val="both"/>
        <w:rPr>
          <w:rFonts w:ascii="Arial" w:hAnsi="Arial" w:cs="Arial"/>
          <w:b/>
          <w:color w:val="000000"/>
          <w:sz w:val="18"/>
          <w:szCs w:val="18"/>
          <w:u w:val="single"/>
          <w:lang w:eastAsia="ar-SA"/>
        </w:rPr>
      </w:pPr>
    </w:p>
    <w:p w14:paraId="5C078CD0" w14:textId="77777777" w:rsidR="008176EF" w:rsidRPr="00A96143" w:rsidRDefault="008176EF" w:rsidP="00A65DCB">
      <w:pPr>
        <w:jc w:val="both"/>
        <w:rPr>
          <w:rFonts w:ascii="Arial" w:hAnsi="Arial" w:cs="Arial"/>
          <w:b/>
          <w:color w:val="000000"/>
          <w:sz w:val="18"/>
          <w:szCs w:val="18"/>
          <w:u w:val="single"/>
          <w:lang w:eastAsia="ar-SA"/>
        </w:rPr>
      </w:pPr>
      <w:r w:rsidRPr="00A96143">
        <w:rPr>
          <w:rFonts w:ascii="Arial" w:hAnsi="Arial" w:cs="Arial"/>
          <w:b/>
          <w:color w:val="000000"/>
          <w:sz w:val="18"/>
          <w:szCs w:val="18"/>
          <w:u w:val="single"/>
          <w:lang w:eastAsia="ar-SA"/>
        </w:rPr>
        <w:t>Da garantia:</w:t>
      </w:r>
    </w:p>
    <w:p w14:paraId="28B1FE1A" w14:textId="77777777" w:rsidR="00A65DCB" w:rsidRPr="006B4F9E" w:rsidRDefault="00A65DCB" w:rsidP="00A65DCB">
      <w:pPr>
        <w:jc w:val="both"/>
        <w:rPr>
          <w:rFonts w:ascii="Arial" w:hAnsi="Arial" w:cs="Arial"/>
          <w:color w:val="000000"/>
          <w:sz w:val="18"/>
          <w:szCs w:val="18"/>
          <w:lang w:eastAsia="ar-SA"/>
        </w:rPr>
      </w:pPr>
    </w:p>
    <w:p w14:paraId="4F6DEC8F"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6.3. O prazo de garantia contratual dos bens, complementar à garantia legal, é de, no mínimo, 03 (três) meses, ou pelo prazo fornecido pelo fabricante, se superior, contado a partir do primeiro dia útil subsequente à data do recebimento definitivo do objeto. </w:t>
      </w:r>
    </w:p>
    <w:p w14:paraId="4718FDDE" w14:textId="77777777" w:rsidR="008176EF" w:rsidRPr="006B4F9E" w:rsidRDefault="008176EF" w:rsidP="008176EF">
      <w:pPr>
        <w:jc w:val="both"/>
        <w:rPr>
          <w:rFonts w:ascii="Arial" w:hAnsi="Arial" w:cs="Arial"/>
          <w:color w:val="000000"/>
          <w:sz w:val="18"/>
          <w:szCs w:val="18"/>
          <w:lang w:eastAsia="ar-SA"/>
        </w:rPr>
      </w:pPr>
    </w:p>
    <w:p w14:paraId="24D01846" w14:textId="77777777" w:rsidR="00600DF9"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6.4. A garantia do produto no prazo mínimo estipulado no item anterior não desonera a DETENTORA de cumprir as obrigações previstas no Código de Defesa do Consumidor Lei 8.078/1990, bem como os demais encargos previstos neste instrumento</w:t>
      </w:r>
    </w:p>
    <w:p w14:paraId="5E3FFB1D" w14:textId="77777777" w:rsidR="004D4D30" w:rsidRPr="006B4F9E" w:rsidRDefault="004D4D30" w:rsidP="008176EF">
      <w:pPr>
        <w:jc w:val="both"/>
        <w:rPr>
          <w:rFonts w:ascii="Arial" w:hAnsi="Arial" w:cs="Arial"/>
          <w:color w:val="000000"/>
          <w:sz w:val="18"/>
          <w:szCs w:val="18"/>
          <w:lang w:eastAsia="ar-SA"/>
        </w:rPr>
      </w:pPr>
    </w:p>
    <w:p w14:paraId="57915E87"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6.5. A garantia abrange a realização da manutenção corretiva dos bens pelo próprio Contratado.</w:t>
      </w:r>
    </w:p>
    <w:p w14:paraId="7EE43675" w14:textId="77777777" w:rsidR="008176EF" w:rsidRPr="006B4F9E" w:rsidRDefault="008176EF" w:rsidP="008176EF">
      <w:pPr>
        <w:jc w:val="both"/>
        <w:rPr>
          <w:rFonts w:ascii="Arial" w:hAnsi="Arial" w:cs="Arial"/>
          <w:color w:val="000000"/>
          <w:sz w:val="18"/>
          <w:szCs w:val="18"/>
          <w:lang w:eastAsia="ar-SA"/>
        </w:rPr>
      </w:pPr>
    </w:p>
    <w:p w14:paraId="140A2968" w14:textId="77777777" w:rsidR="008176EF"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6.6. Entende-se por manutenção corretiva aquela destinada a corrigir os defeitos apresentados pelos bens, compreendendo a substituição de peças, a realização de ajustes, reparos e correções necessárias. </w:t>
      </w:r>
    </w:p>
    <w:p w14:paraId="64E33AD8" w14:textId="77777777" w:rsidR="004D4D30" w:rsidRPr="006B4F9E" w:rsidRDefault="004D4D30" w:rsidP="008176EF">
      <w:pPr>
        <w:jc w:val="both"/>
        <w:rPr>
          <w:rFonts w:ascii="Arial" w:hAnsi="Arial" w:cs="Arial"/>
          <w:color w:val="000000"/>
          <w:sz w:val="18"/>
          <w:szCs w:val="18"/>
          <w:lang w:eastAsia="ar-SA"/>
        </w:rPr>
      </w:pPr>
    </w:p>
    <w:p w14:paraId="7C5555EB"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6.7.</w:t>
      </w:r>
      <w:r w:rsidRPr="006B4F9E">
        <w:rPr>
          <w:rFonts w:ascii="Arial" w:hAnsi="Arial" w:cs="Arial"/>
          <w:color w:val="000000"/>
          <w:sz w:val="18"/>
          <w:szCs w:val="18"/>
          <w:lang w:eastAsia="ar-SA"/>
        </w:rPr>
        <w:tab/>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70CE1653" w14:textId="77777777" w:rsidR="004D4D30" w:rsidRPr="006B4F9E" w:rsidRDefault="004D4D30" w:rsidP="005134BA">
      <w:pPr>
        <w:jc w:val="both"/>
        <w:rPr>
          <w:rFonts w:ascii="Arial" w:hAnsi="Arial" w:cs="Arial"/>
          <w:color w:val="000000"/>
          <w:sz w:val="18"/>
          <w:szCs w:val="18"/>
          <w:lang w:eastAsia="ar-SA"/>
        </w:rPr>
      </w:pPr>
    </w:p>
    <w:p w14:paraId="2D3B5508"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6.8.</w:t>
      </w:r>
      <w:r w:rsidRPr="006B4F9E">
        <w:rPr>
          <w:rFonts w:ascii="Arial" w:hAnsi="Arial" w:cs="Arial"/>
          <w:color w:val="000000"/>
          <w:sz w:val="18"/>
          <w:szCs w:val="18"/>
          <w:lang w:eastAsia="ar-SA"/>
        </w:rPr>
        <w:tab/>
        <w:t>Uma vez notificado, o Contratado realizará a reparação ou substituição dos bens que apresentarem vício ou de</w:t>
      </w:r>
      <w:r w:rsidR="003B35CA">
        <w:rPr>
          <w:rFonts w:ascii="Arial" w:hAnsi="Arial" w:cs="Arial"/>
          <w:color w:val="000000"/>
          <w:sz w:val="18"/>
          <w:szCs w:val="18"/>
          <w:lang w:eastAsia="ar-SA"/>
        </w:rPr>
        <w:t>feito no prazo de até 03</w:t>
      </w:r>
      <w:r w:rsidRPr="006B4F9E">
        <w:rPr>
          <w:rFonts w:ascii="Arial" w:hAnsi="Arial" w:cs="Arial"/>
          <w:color w:val="000000"/>
          <w:sz w:val="18"/>
          <w:szCs w:val="18"/>
          <w:lang w:eastAsia="ar-SA"/>
        </w:rPr>
        <w:t xml:space="preserve"> (</w:t>
      </w:r>
      <w:r w:rsidR="003B35CA">
        <w:rPr>
          <w:rFonts w:ascii="Arial" w:hAnsi="Arial" w:cs="Arial"/>
          <w:color w:val="000000"/>
          <w:sz w:val="18"/>
          <w:szCs w:val="18"/>
          <w:lang w:eastAsia="ar-SA"/>
        </w:rPr>
        <w:t>três</w:t>
      </w:r>
      <w:r w:rsidRPr="006B4F9E">
        <w:rPr>
          <w:rFonts w:ascii="Arial" w:hAnsi="Arial" w:cs="Arial"/>
          <w:color w:val="000000"/>
          <w:sz w:val="18"/>
          <w:szCs w:val="18"/>
          <w:lang w:eastAsia="ar-SA"/>
        </w:rPr>
        <w:t xml:space="preserve">) dias </w:t>
      </w:r>
      <w:r w:rsidR="003B35CA">
        <w:rPr>
          <w:rFonts w:ascii="Arial" w:hAnsi="Arial" w:cs="Arial"/>
          <w:color w:val="000000"/>
          <w:sz w:val="18"/>
          <w:szCs w:val="18"/>
          <w:lang w:eastAsia="ar-SA"/>
        </w:rPr>
        <w:t>corridos</w:t>
      </w:r>
      <w:r w:rsidRPr="006B4F9E">
        <w:rPr>
          <w:rFonts w:ascii="Arial" w:hAnsi="Arial" w:cs="Arial"/>
          <w:color w:val="000000"/>
          <w:sz w:val="18"/>
          <w:szCs w:val="18"/>
          <w:lang w:eastAsia="ar-SA"/>
        </w:rPr>
        <w:t xml:space="preserve">, contados a partir da data de retirada do equipamento das dependências da Administração pelo Contratado ou pela assistência técnica autorizada. </w:t>
      </w:r>
    </w:p>
    <w:p w14:paraId="5839D684" w14:textId="77777777" w:rsidR="00234DFF" w:rsidRPr="006B4F9E" w:rsidRDefault="00234DFF" w:rsidP="005134BA">
      <w:pPr>
        <w:jc w:val="both"/>
        <w:rPr>
          <w:rFonts w:ascii="Arial" w:hAnsi="Arial" w:cs="Arial"/>
          <w:color w:val="000000"/>
          <w:sz w:val="18"/>
          <w:szCs w:val="18"/>
          <w:lang w:eastAsia="ar-SA"/>
        </w:rPr>
      </w:pPr>
    </w:p>
    <w:p w14:paraId="3DE77226"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6.9.</w:t>
      </w:r>
      <w:r w:rsidRPr="006B4F9E">
        <w:rPr>
          <w:rFonts w:ascii="Arial" w:hAnsi="Arial" w:cs="Arial"/>
          <w:color w:val="000000"/>
          <w:sz w:val="18"/>
          <w:szCs w:val="18"/>
          <w:lang w:eastAsia="ar-SA"/>
        </w:rPr>
        <w:tab/>
        <w:t xml:space="preserve">O prazo indicado no subitem anterior, durante seu transcurso, poderá ser prorrogado uma única vez, por igual período, mediante solicitação escrita e justificada do Contratado, aceita pelo Contratante. </w:t>
      </w:r>
    </w:p>
    <w:p w14:paraId="731300BB" w14:textId="77777777" w:rsidR="00F86C52" w:rsidRPr="006B4F9E" w:rsidRDefault="00F86C52" w:rsidP="005134BA">
      <w:pPr>
        <w:jc w:val="both"/>
        <w:rPr>
          <w:rFonts w:ascii="Arial" w:hAnsi="Arial" w:cs="Arial"/>
          <w:color w:val="000000"/>
          <w:sz w:val="18"/>
          <w:szCs w:val="18"/>
          <w:lang w:eastAsia="ar-SA"/>
        </w:rPr>
      </w:pPr>
    </w:p>
    <w:p w14:paraId="3B0FF979"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6.10</w:t>
      </w:r>
      <w:r w:rsidRPr="006B4F9E">
        <w:rPr>
          <w:rFonts w:ascii="Arial" w:hAnsi="Arial" w:cs="Arial"/>
          <w:color w:val="000000"/>
          <w:sz w:val="18"/>
          <w:szCs w:val="18"/>
          <w:lang w:eastAsia="ar-SA"/>
        </w:rPr>
        <w:tab/>
        <w:t xml:space="preserve">Na hipótese do subitem acima, o Contratado deverá disponibilizar </w:t>
      </w:r>
      <w:r w:rsidR="00777C9E">
        <w:rPr>
          <w:rFonts w:ascii="Arial" w:hAnsi="Arial" w:cs="Arial"/>
          <w:color w:val="000000"/>
          <w:sz w:val="18"/>
          <w:szCs w:val="18"/>
          <w:lang w:eastAsia="ar-SA"/>
        </w:rPr>
        <w:t xml:space="preserve">produto </w:t>
      </w:r>
      <w:r w:rsidRPr="006B4F9E">
        <w:rPr>
          <w:rFonts w:ascii="Arial" w:hAnsi="Arial" w:cs="Arial"/>
          <w:color w:val="000000"/>
          <w:sz w:val="18"/>
          <w:szCs w:val="18"/>
          <w:lang w:eastAsia="ar-SA"/>
        </w:rPr>
        <w:t xml:space="preserve">equivalente, de especificação igual ou superior ao anteriormente fornecido, para utilização em caráter provisório pelo Contratante, de modo a garantir a continuidade dos trabalhos administrativos durante a execução dos reparos. </w:t>
      </w:r>
    </w:p>
    <w:p w14:paraId="6EE27464" w14:textId="77777777" w:rsidR="004D4D30" w:rsidRPr="006B4F9E" w:rsidRDefault="004D4D30" w:rsidP="005134BA">
      <w:pPr>
        <w:jc w:val="both"/>
        <w:rPr>
          <w:rFonts w:ascii="Arial" w:hAnsi="Arial" w:cs="Arial"/>
          <w:color w:val="000000"/>
          <w:sz w:val="18"/>
          <w:szCs w:val="18"/>
          <w:lang w:eastAsia="ar-SA"/>
        </w:rPr>
      </w:pPr>
    </w:p>
    <w:p w14:paraId="00980D94"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6.11</w:t>
      </w:r>
      <w:r w:rsidRPr="006B4F9E">
        <w:rPr>
          <w:rFonts w:ascii="Arial" w:hAnsi="Arial" w:cs="Arial"/>
          <w:color w:val="000000"/>
          <w:sz w:val="18"/>
          <w:szCs w:val="18"/>
          <w:lang w:eastAsia="ar-SA"/>
        </w:rPr>
        <w:tab/>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w:t>
      </w:r>
      <w:r w:rsidR="00777C9E">
        <w:rPr>
          <w:rFonts w:ascii="Arial" w:hAnsi="Arial" w:cs="Arial"/>
          <w:color w:val="000000"/>
          <w:sz w:val="18"/>
          <w:szCs w:val="18"/>
          <w:lang w:eastAsia="ar-SA"/>
        </w:rPr>
        <w:t>produtos</w:t>
      </w:r>
      <w:r w:rsidRPr="006B4F9E">
        <w:rPr>
          <w:rFonts w:ascii="Arial" w:hAnsi="Arial" w:cs="Arial"/>
          <w:color w:val="000000"/>
          <w:sz w:val="18"/>
          <w:szCs w:val="18"/>
          <w:lang w:eastAsia="ar-SA"/>
        </w:rPr>
        <w:t xml:space="preserve">. </w:t>
      </w:r>
    </w:p>
    <w:p w14:paraId="644D93F2" w14:textId="77777777" w:rsidR="004D4D30" w:rsidRPr="006B4F9E" w:rsidRDefault="004D4D30" w:rsidP="005134BA">
      <w:pPr>
        <w:jc w:val="both"/>
        <w:rPr>
          <w:rFonts w:ascii="Arial" w:hAnsi="Arial" w:cs="Arial"/>
          <w:color w:val="000000"/>
          <w:sz w:val="18"/>
          <w:szCs w:val="18"/>
          <w:lang w:eastAsia="ar-SA"/>
        </w:rPr>
      </w:pPr>
    </w:p>
    <w:p w14:paraId="0F319910"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6.12</w:t>
      </w:r>
      <w:r w:rsidRPr="006B4F9E">
        <w:rPr>
          <w:rFonts w:ascii="Arial" w:hAnsi="Arial" w:cs="Arial"/>
          <w:color w:val="000000"/>
          <w:sz w:val="18"/>
          <w:szCs w:val="18"/>
          <w:lang w:eastAsia="ar-SA"/>
        </w:rPr>
        <w:tab/>
        <w:t>O custo referente ao transpo</w:t>
      </w:r>
      <w:r w:rsidR="00777C9E">
        <w:rPr>
          <w:rFonts w:ascii="Arial" w:hAnsi="Arial" w:cs="Arial"/>
          <w:color w:val="000000"/>
          <w:sz w:val="18"/>
          <w:szCs w:val="18"/>
          <w:lang w:eastAsia="ar-SA"/>
        </w:rPr>
        <w:t>rte dos produtos</w:t>
      </w:r>
      <w:r w:rsidRPr="006B4F9E">
        <w:rPr>
          <w:rFonts w:ascii="Arial" w:hAnsi="Arial" w:cs="Arial"/>
          <w:color w:val="000000"/>
          <w:sz w:val="18"/>
          <w:szCs w:val="18"/>
          <w:lang w:eastAsia="ar-SA"/>
        </w:rPr>
        <w:t xml:space="preserve"> cobertos pela garantia será de responsabilidade do Contratado. </w:t>
      </w:r>
    </w:p>
    <w:p w14:paraId="7CC9BA33" w14:textId="77777777" w:rsidR="004D4D30" w:rsidRPr="006B4F9E" w:rsidRDefault="004D4D30" w:rsidP="005134BA">
      <w:pPr>
        <w:jc w:val="both"/>
        <w:rPr>
          <w:rFonts w:ascii="Arial" w:hAnsi="Arial" w:cs="Arial"/>
          <w:color w:val="000000"/>
          <w:sz w:val="18"/>
          <w:szCs w:val="18"/>
          <w:lang w:eastAsia="ar-SA"/>
        </w:rPr>
      </w:pPr>
    </w:p>
    <w:p w14:paraId="61F929FD"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lastRenderedPageBreak/>
        <w:t>6.13</w:t>
      </w:r>
      <w:r w:rsidRPr="006B4F9E">
        <w:rPr>
          <w:rFonts w:ascii="Arial" w:hAnsi="Arial" w:cs="Arial"/>
          <w:color w:val="000000"/>
          <w:sz w:val="18"/>
          <w:szCs w:val="18"/>
          <w:lang w:eastAsia="ar-SA"/>
        </w:rPr>
        <w:tab/>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ECCCBAB" w14:textId="77777777" w:rsidR="008515A1" w:rsidRPr="006B4F9E" w:rsidRDefault="008515A1" w:rsidP="003706F1">
      <w:pPr>
        <w:jc w:val="both"/>
        <w:rPr>
          <w:rFonts w:ascii="Arial" w:hAnsi="Arial" w:cs="Arial"/>
          <w:color w:val="000000"/>
          <w:sz w:val="18"/>
          <w:szCs w:val="18"/>
          <w:lang w:eastAsia="ar-SA"/>
        </w:rPr>
      </w:pPr>
    </w:p>
    <w:p w14:paraId="01AE2329" w14:textId="77777777" w:rsidR="004B17FD" w:rsidRPr="006B4F9E" w:rsidRDefault="001B2E26"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7. </w:t>
      </w:r>
      <w:r w:rsidR="00600DF9" w:rsidRPr="006B4F9E">
        <w:rPr>
          <w:rFonts w:ascii="Arial" w:hAnsi="Arial" w:cs="Arial"/>
          <w:b/>
          <w:sz w:val="18"/>
          <w:szCs w:val="18"/>
        </w:rPr>
        <w:t xml:space="preserve"> GESTÃO DO CONTRATO</w:t>
      </w:r>
    </w:p>
    <w:p w14:paraId="10878CAD" w14:textId="77777777" w:rsidR="00C56472" w:rsidRPr="006B4F9E" w:rsidRDefault="00C56472" w:rsidP="003706F1">
      <w:pPr>
        <w:jc w:val="both"/>
        <w:rPr>
          <w:rFonts w:ascii="Arial" w:hAnsi="Arial" w:cs="Arial"/>
          <w:color w:val="000000"/>
          <w:sz w:val="18"/>
          <w:szCs w:val="18"/>
        </w:rPr>
      </w:pPr>
    </w:p>
    <w:p w14:paraId="3B2C85D8" w14:textId="77777777" w:rsidR="00ED182B" w:rsidRDefault="00ED182B" w:rsidP="00ED182B">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14:paraId="36177467" w14:textId="77777777" w:rsidR="00ED182B" w:rsidRDefault="00ED182B" w:rsidP="00ED182B">
      <w:pPr>
        <w:jc w:val="both"/>
        <w:rPr>
          <w:rFonts w:ascii="Arial" w:hAnsi="Arial" w:cs="Arial"/>
          <w:sz w:val="18"/>
          <w:szCs w:val="18"/>
        </w:rPr>
      </w:pPr>
    </w:p>
    <w:p w14:paraId="3CD97174" w14:textId="77777777" w:rsidR="00ED182B" w:rsidRPr="000C2336" w:rsidRDefault="00ED182B" w:rsidP="00ED182B">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 xml:space="preserve">sresponsáveis pela </w:t>
      </w:r>
      <w:r w:rsidRPr="000C2336">
        <w:rPr>
          <w:rFonts w:ascii="Arial" w:hAnsi="Arial" w:cs="Arial"/>
          <w:sz w:val="18"/>
          <w:szCs w:val="18"/>
        </w:rPr>
        <w:t>fisca</w:t>
      </w:r>
      <w:r>
        <w:rPr>
          <w:rFonts w:ascii="Arial" w:hAnsi="Arial" w:cs="Arial"/>
          <w:sz w:val="18"/>
          <w:szCs w:val="18"/>
        </w:rPr>
        <w:t xml:space="preserve">lizaçãoe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14:paraId="7CE24767" w14:textId="77777777" w:rsidR="00ED182B" w:rsidRPr="000C2336" w:rsidRDefault="00ED182B" w:rsidP="00ED182B">
      <w:pPr>
        <w:pStyle w:val="PargrafodaLista"/>
        <w:ind w:left="0"/>
        <w:jc w:val="both"/>
        <w:rPr>
          <w:rFonts w:ascii="Arial" w:hAnsi="Arial" w:cs="Arial"/>
          <w:sz w:val="18"/>
          <w:szCs w:val="18"/>
        </w:rPr>
      </w:pPr>
    </w:p>
    <w:p w14:paraId="0FDA3993" w14:textId="77777777" w:rsidR="00ED182B" w:rsidRPr="007518AD" w:rsidRDefault="00ED182B" w:rsidP="00ED182B">
      <w:pPr>
        <w:ind w:left="284"/>
        <w:jc w:val="both"/>
        <w:rPr>
          <w:rFonts w:ascii="Arial" w:hAnsi="Arial" w:cs="Arial"/>
          <w:sz w:val="18"/>
          <w:szCs w:val="18"/>
        </w:rPr>
      </w:pPr>
      <w:r w:rsidRPr="007518AD">
        <w:rPr>
          <w:rFonts w:ascii="Arial" w:hAnsi="Arial" w:cs="Arial"/>
          <w:sz w:val="18"/>
          <w:szCs w:val="18"/>
        </w:rPr>
        <w:t>7.2.1.</w:t>
      </w:r>
      <w:r w:rsidRPr="007518AD">
        <w:rPr>
          <w:rFonts w:ascii="Arial" w:hAnsi="Arial" w:cs="Arial"/>
          <w:sz w:val="18"/>
          <w:szCs w:val="18"/>
        </w:rPr>
        <w:tab/>
        <w:t>Fiscal técnico/</w:t>
      </w:r>
      <w:proofErr w:type="spellStart"/>
      <w:r w:rsidRPr="007518AD">
        <w:rPr>
          <w:rFonts w:ascii="Arial" w:hAnsi="Arial" w:cs="Arial"/>
          <w:sz w:val="18"/>
          <w:szCs w:val="18"/>
        </w:rPr>
        <w:t>contrato:</w:t>
      </w:r>
      <w:r w:rsidR="004E0E0D" w:rsidRPr="005A4B5D">
        <w:rPr>
          <w:rFonts w:ascii="Arial" w:hAnsi="Arial" w:cs="Arial"/>
          <w:b/>
          <w:sz w:val="18"/>
          <w:szCs w:val="18"/>
        </w:rPr>
        <w:t>KaunCondackMiyanishi</w:t>
      </w:r>
      <w:proofErr w:type="spellEnd"/>
      <w:r w:rsidRPr="005A4B5D">
        <w:rPr>
          <w:rFonts w:ascii="Arial" w:hAnsi="Arial" w:cs="Arial"/>
          <w:b/>
          <w:sz w:val="18"/>
          <w:szCs w:val="18"/>
        </w:rPr>
        <w:t xml:space="preserve">, Matrícula: </w:t>
      </w:r>
      <w:r w:rsidR="004E0E0D" w:rsidRPr="005A4B5D">
        <w:rPr>
          <w:rFonts w:ascii="Arial" w:hAnsi="Arial" w:cs="Arial"/>
          <w:b/>
          <w:sz w:val="18"/>
          <w:szCs w:val="18"/>
        </w:rPr>
        <w:t>25.06.5314</w:t>
      </w:r>
      <w:r w:rsidRPr="005A4B5D">
        <w:rPr>
          <w:rFonts w:ascii="Arial" w:hAnsi="Arial" w:cs="Arial"/>
          <w:b/>
          <w:sz w:val="18"/>
          <w:szCs w:val="18"/>
        </w:rPr>
        <w:t>,</w:t>
      </w:r>
      <w:r w:rsidR="004E0E0D">
        <w:rPr>
          <w:rFonts w:ascii="Arial" w:hAnsi="Arial" w:cs="Arial"/>
          <w:b/>
          <w:sz w:val="18"/>
          <w:szCs w:val="18"/>
        </w:rPr>
        <w:t xml:space="preserve">Gerente </w:t>
      </w:r>
      <w:proofErr w:type="spellStart"/>
      <w:r w:rsidR="004E0E0D">
        <w:rPr>
          <w:rFonts w:ascii="Arial" w:hAnsi="Arial" w:cs="Arial"/>
          <w:b/>
          <w:sz w:val="18"/>
          <w:szCs w:val="18"/>
        </w:rPr>
        <w:t>deCultura</w:t>
      </w:r>
      <w:proofErr w:type="spellEnd"/>
      <w:r w:rsidR="004E0E0D">
        <w:rPr>
          <w:rFonts w:ascii="Arial" w:hAnsi="Arial" w:cs="Arial"/>
          <w:b/>
          <w:sz w:val="18"/>
          <w:szCs w:val="18"/>
        </w:rPr>
        <w:t xml:space="preserve"> e Turismo</w:t>
      </w:r>
      <w:r w:rsidR="00B00642" w:rsidRPr="00A96143">
        <w:rPr>
          <w:rFonts w:ascii="Arial" w:hAnsi="Arial" w:cs="Arial"/>
          <w:b/>
          <w:sz w:val="18"/>
          <w:szCs w:val="18"/>
        </w:rPr>
        <w:t>.</w:t>
      </w:r>
    </w:p>
    <w:p w14:paraId="41DF7952" w14:textId="77777777" w:rsidR="00ED182B" w:rsidRPr="007518AD" w:rsidRDefault="00ED182B" w:rsidP="00ED182B">
      <w:pPr>
        <w:ind w:left="284"/>
        <w:jc w:val="both"/>
        <w:rPr>
          <w:rFonts w:ascii="Arial" w:hAnsi="Arial" w:cs="Arial"/>
          <w:sz w:val="18"/>
          <w:szCs w:val="18"/>
        </w:rPr>
      </w:pPr>
    </w:p>
    <w:p w14:paraId="353E0C1E" w14:textId="77777777" w:rsidR="00ED182B" w:rsidRDefault="00ED182B" w:rsidP="00ED182B">
      <w:pPr>
        <w:ind w:left="284"/>
        <w:jc w:val="both"/>
        <w:rPr>
          <w:rFonts w:ascii="Arial" w:hAnsi="Arial" w:cs="Arial"/>
          <w:sz w:val="18"/>
          <w:szCs w:val="18"/>
        </w:rPr>
      </w:pPr>
      <w:r w:rsidRPr="007518AD">
        <w:rPr>
          <w:rFonts w:ascii="Arial" w:hAnsi="Arial" w:cs="Arial"/>
          <w:sz w:val="18"/>
          <w:szCs w:val="18"/>
        </w:rPr>
        <w:t>7.2.2.</w:t>
      </w:r>
      <w:r w:rsidRPr="007518AD">
        <w:rPr>
          <w:rFonts w:ascii="Arial" w:hAnsi="Arial" w:cs="Arial"/>
          <w:sz w:val="18"/>
          <w:szCs w:val="18"/>
        </w:rPr>
        <w:tab/>
        <w:t xml:space="preserve">Gestor do Contrato: </w:t>
      </w:r>
      <w:r w:rsidR="00752A2D">
        <w:rPr>
          <w:rFonts w:ascii="Arial" w:hAnsi="Arial" w:cs="Arial"/>
          <w:b/>
          <w:sz w:val="18"/>
          <w:szCs w:val="18"/>
        </w:rPr>
        <w:t>Leandro dos Santos Cunha, M</w:t>
      </w:r>
      <w:r w:rsidR="004E0E0D">
        <w:rPr>
          <w:rFonts w:ascii="Arial" w:hAnsi="Arial" w:cs="Arial"/>
          <w:b/>
          <w:sz w:val="18"/>
          <w:szCs w:val="18"/>
        </w:rPr>
        <w:t>atr</w:t>
      </w:r>
      <w:r w:rsidR="00752A2D">
        <w:rPr>
          <w:rFonts w:ascii="Arial" w:hAnsi="Arial" w:cs="Arial"/>
          <w:b/>
          <w:sz w:val="18"/>
          <w:szCs w:val="18"/>
        </w:rPr>
        <w:t>í</w:t>
      </w:r>
      <w:r w:rsidR="004E0E0D">
        <w:rPr>
          <w:rFonts w:ascii="Arial" w:hAnsi="Arial" w:cs="Arial"/>
          <w:b/>
          <w:sz w:val="18"/>
          <w:szCs w:val="18"/>
        </w:rPr>
        <w:t>cula 25.06.5313, Diretor Departamento de Recursos Humanos</w:t>
      </w:r>
      <w:r w:rsidRPr="00A96143">
        <w:rPr>
          <w:rFonts w:ascii="Arial" w:hAnsi="Arial" w:cs="Arial"/>
          <w:b/>
          <w:sz w:val="18"/>
          <w:szCs w:val="18"/>
        </w:rPr>
        <w:t>.</w:t>
      </w:r>
    </w:p>
    <w:p w14:paraId="28639FC2" w14:textId="77777777" w:rsidR="00ED182B" w:rsidRDefault="00ED182B" w:rsidP="00ED182B">
      <w:pPr>
        <w:ind w:left="284"/>
        <w:jc w:val="both"/>
        <w:rPr>
          <w:rFonts w:ascii="Arial" w:hAnsi="Arial" w:cs="Arial"/>
          <w:sz w:val="18"/>
          <w:szCs w:val="18"/>
        </w:rPr>
      </w:pPr>
    </w:p>
    <w:p w14:paraId="10F4AC8C" w14:textId="77777777" w:rsidR="00ED182B" w:rsidRDefault="00ED182B" w:rsidP="00ED182B">
      <w:pPr>
        <w:ind w:left="284"/>
        <w:jc w:val="both"/>
        <w:rPr>
          <w:rFonts w:ascii="Arial" w:hAnsi="Arial" w:cs="Arial"/>
          <w:sz w:val="18"/>
          <w:szCs w:val="18"/>
        </w:rPr>
      </w:pPr>
      <w:r>
        <w:rPr>
          <w:rFonts w:ascii="Arial" w:hAnsi="Arial" w:cs="Arial"/>
          <w:sz w:val="18"/>
          <w:szCs w:val="18"/>
        </w:rPr>
        <w:t xml:space="preserve">7.2.3. </w:t>
      </w:r>
      <w:r w:rsidRPr="00EF5829">
        <w:rPr>
          <w:rFonts w:ascii="Arial" w:hAnsi="Arial" w:cs="Arial"/>
          <w:sz w:val="18"/>
          <w:szCs w:val="18"/>
        </w:rPr>
        <w:t>O fiscal do contrato anotará em registro próprio todas as ocorrências relacionadas à execuçãodo contrato, determinando o que for necessário para a regularização das faltas ou dos defeitosobservados (Lei nº 14.133/2021, art. 117, §1º).</w:t>
      </w:r>
    </w:p>
    <w:p w14:paraId="158C2CE3" w14:textId="77777777" w:rsidR="00ED182B" w:rsidRDefault="00ED182B" w:rsidP="00ED182B">
      <w:pPr>
        <w:ind w:left="284"/>
        <w:jc w:val="both"/>
        <w:rPr>
          <w:rFonts w:ascii="Arial" w:hAnsi="Arial" w:cs="Arial"/>
          <w:sz w:val="18"/>
          <w:szCs w:val="18"/>
        </w:rPr>
      </w:pPr>
    </w:p>
    <w:p w14:paraId="3DA2B284" w14:textId="77777777" w:rsidR="00ED182B" w:rsidRDefault="00ED182B" w:rsidP="00ED182B">
      <w:pPr>
        <w:ind w:left="284"/>
        <w:jc w:val="both"/>
        <w:rPr>
          <w:rFonts w:ascii="Arial" w:hAnsi="Arial" w:cs="Arial"/>
          <w:sz w:val="18"/>
          <w:szCs w:val="18"/>
        </w:rPr>
      </w:pPr>
      <w:r>
        <w:rPr>
          <w:rFonts w:ascii="Arial" w:hAnsi="Arial" w:cs="Arial"/>
          <w:sz w:val="18"/>
          <w:szCs w:val="18"/>
        </w:rPr>
        <w:t xml:space="preserve">7.2.4. </w:t>
      </w:r>
      <w:r w:rsidRPr="00EF5829">
        <w:rPr>
          <w:rFonts w:ascii="Arial" w:hAnsi="Arial" w:cs="Arial"/>
          <w:sz w:val="18"/>
          <w:szCs w:val="18"/>
        </w:rPr>
        <w:t>O fiscal do contrato informará a seus superiores, em tempo hábil para a adoção das medidasconvenientes, a situação que demandar decisão ou providência que ultrapasse sua competência (Lei nº14.133/2021, art. 117, §2º).</w:t>
      </w:r>
    </w:p>
    <w:p w14:paraId="25A758AF" w14:textId="77777777" w:rsidR="00ED182B" w:rsidRDefault="00ED182B" w:rsidP="00ED182B">
      <w:pPr>
        <w:jc w:val="both"/>
        <w:rPr>
          <w:rFonts w:ascii="Arial" w:hAnsi="Arial" w:cs="Arial"/>
          <w:sz w:val="18"/>
          <w:szCs w:val="18"/>
        </w:rPr>
      </w:pPr>
    </w:p>
    <w:p w14:paraId="2001E62D"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nototal ou em parte, o objeto do contrato em que se verificarem vícios, defeitos ou incorreções resultantes desua execução ou de materiais nela empregados (Lei nº 14.133/2021, art. 119).</w:t>
      </w:r>
    </w:p>
    <w:p w14:paraId="03E81375" w14:textId="77777777" w:rsidR="00ED182B" w:rsidRDefault="00ED182B" w:rsidP="00ED182B">
      <w:pPr>
        <w:autoSpaceDE w:val="0"/>
        <w:autoSpaceDN w:val="0"/>
        <w:adjustRightInd w:val="0"/>
        <w:jc w:val="both"/>
        <w:rPr>
          <w:rFonts w:ascii="Arial" w:hAnsi="Arial" w:cs="Arial"/>
          <w:sz w:val="18"/>
          <w:szCs w:val="18"/>
        </w:rPr>
      </w:pPr>
    </w:p>
    <w:p w14:paraId="793F3170"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emrazão da execução do contrato, e não excluirá nem </w:t>
      </w:r>
      <w:r w:rsidR="00752A2D">
        <w:rPr>
          <w:rFonts w:ascii="Arial" w:hAnsi="Arial" w:cs="Arial"/>
          <w:sz w:val="18"/>
          <w:szCs w:val="18"/>
        </w:rPr>
        <w:t>reduzirá essa responsabilidade à</w:t>
      </w:r>
      <w:r w:rsidRPr="00EF5829">
        <w:rPr>
          <w:rFonts w:ascii="Arial" w:hAnsi="Arial" w:cs="Arial"/>
          <w:sz w:val="18"/>
          <w:szCs w:val="18"/>
        </w:rPr>
        <w:t xml:space="preserve"> fiscalização ou oacompanhamento pelo contratante (Lei nº 14.133/2021, art. 120).</w:t>
      </w:r>
    </w:p>
    <w:p w14:paraId="08588FE6" w14:textId="77777777" w:rsidR="00ED182B" w:rsidRDefault="00ED182B" w:rsidP="00ED182B">
      <w:pPr>
        <w:autoSpaceDE w:val="0"/>
        <w:autoSpaceDN w:val="0"/>
        <w:adjustRightInd w:val="0"/>
        <w:jc w:val="both"/>
        <w:rPr>
          <w:rFonts w:ascii="Arial" w:hAnsi="Arial" w:cs="Arial"/>
          <w:sz w:val="18"/>
          <w:szCs w:val="18"/>
        </w:rPr>
      </w:pPr>
    </w:p>
    <w:p w14:paraId="489527EC"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14:paraId="1D295982" w14:textId="77777777" w:rsidR="00ED182B" w:rsidRDefault="00ED182B" w:rsidP="00ED182B">
      <w:pPr>
        <w:autoSpaceDE w:val="0"/>
        <w:autoSpaceDN w:val="0"/>
        <w:adjustRightInd w:val="0"/>
        <w:jc w:val="both"/>
        <w:rPr>
          <w:rFonts w:ascii="Arial" w:hAnsi="Arial" w:cs="Arial"/>
          <w:sz w:val="18"/>
          <w:szCs w:val="18"/>
        </w:rPr>
      </w:pPr>
    </w:p>
    <w:p w14:paraId="565BA2B9" w14:textId="77777777" w:rsidR="00ED182B" w:rsidRPr="00EF5829" w:rsidRDefault="00ED182B" w:rsidP="00ED182B">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nãotransferirá à Administração a responsabilidade pelo seu pagamento e não poderá onerar o objeto docontrato (Lei nº 14.133/2021, art. 121, §1º).</w:t>
      </w:r>
    </w:p>
    <w:p w14:paraId="147E6C86" w14:textId="77777777" w:rsidR="00ED182B" w:rsidRDefault="00ED182B" w:rsidP="00ED182B">
      <w:pPr>
        <w:autoSpaceDE w:val="0"/>
        <w:autoSpaceDN w:val="0"/>
        <w:adjustRightInd w:val="0"/>
        <w:jc w:val="both"/>
        <w:rPr>
          <w:rFonts w:ascii="Arial" w:hAnsi="Arial" w:cs="Arial"/>
          <w:sz w:val="18"/>
          <w:szCs w:val="18"/>
        </w:rPr>
      </w:pPr>
    </w:p>
    <w:p w14:paraId="511617F0"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sempreque o ato exigir tal formalidade, admitindo-se, excepcionalmente, o uso de mensagem eletrônica para esse fim(IN 5/2017, art. 44, §2º).</w:t>
      </w:r>
    </w:p>
    <w:p w14:paraId="57A1220F" w14:textId="77777777" w:rsidR="00ED182B" w:rsidRDefault="00ED182B" w:rsidP="00ED182B">
      <w:pPr>
        <w:autoSpaceDE w:val="0"/>
        <w:autoSpaceDN w:val="0"/>
        <w:adjustRightInd w:val="0"/>
        <w:jc w:val="both"/>
        <w:rPr>
          <w:rFonts w:ascii="Arial" w:hAnsi="Arial" w:cs="Arial"/>
          <w:sz w:val="18"/>
          <w:szCs w:val="18"/>
        </w:rPr>
      </w:pPr>
    </w:p>
    <w:p w14:paraId="5BA48B6A"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quedevam ser cumpridas de imediato (IN 5/2017, art. 44, 31º).</w:t>
      </w:r>
    </w:p>
    <w:p w14:paraId="528545E9" w14:textId="77777777" w:rsidR="00ED182B" w:rsidRDefault="00ED182B" w:rsidP="00ED182B">
      <w:pPr>
        <w:autoSpaceDE w:val="0"/>
        <w:autoSpaceDN w:val="0"/>
        <w:adjustRightInd w:val="0"/>
        <w:jc w:val="both"/>
        <w:rPr>
          <w:rFonts w:ascii="Arial" w:hAnsi="Arial" w:cs="Arial"/>
          <w:sz w:val="18"/>
          <w:szCs w:val="18"/>
        </w:rPr>
      </w:pPr>
    </w:p>
    <w:p w14:paraId="5DD7E4C4"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aoSICAF.</w:t>
      </w:r>
    </w:p>
    <w:p w14:paraId="3E702D56" w14:textId="77777777" w:rsidR="00ED182B" w:rsidRDefault="00ED182B" w:rsidP="00ED182B">
      <w:pPr>
        <w:autoSpaceDE w:val="0"/>
        <w:autoSpaceDN w:val="0"/>
        <w:adjustRightInd w:val="0"/>
        <w:jc w:val="both"/>
        <w:rPr>
          <w:rFonts w:ascii="Arial" w:hAnsi="Arial" w:cs="Arial"/>
          <w:sz w:val="18"/>
          <w:szCs w:val="18"/>
        </w:rPr>
      </w:pPr>
    </w:p>
    <w:p w14:paraId="708818ED" w14:textId="77777777" w:rsidR="00F86C52"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DívidaAtiva da União, o Certificado de Regularidade do FGTS (CRF) e a Certidão Negativa de DébitosTrabalhistas(CNDT), caso esses documentos não estejam regularizados no SICAF.</w:t>
      </w:r>
    </w:p>
    <w:p w14:paraId="30313063" w14:textId="77777777" w:rsidR="00600DF9" w:rsidRPr="006B4F9E" w:rsidRDefault="00600DF9" w:rsidP="003706F1">
      <w:pPr>
        <w:jc w:val="both"/>
        <w:rPr>
          <w:rFonts w:ascii="Arial" w:hAnsi="Arial" w:cs="Arial"/>
          <w:color w:val="000000"/>
          <w:sz w:val="18"/>
          <w:szCs w:val="18"/>
        </w:rPr>
      </w:pPr>
    </w:p>
    <w:p w14:paraId="6A1A1C34" w14:textId="77777777" w:rsidR="004B17FD" w:rsidRPr="006B4F9E" w:rsidRDefault="00BA4BE3"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8.</w:t>
      </w:r>
      <w:r w:rsidRPr="006B4F9E">
        <w:rPr>
          <w:rFonts w:ascii="Arial" w:hAnsi="Arial" w:cs="Arial"/>
          <w:b/>
          <w:sz w:val="18"/>
          <w:szCs w:val="18"/>
        </w:rPr>
        <w:tab/>
        <w:t>CRITÉRIOS DE MEDIÇÃO E PAGAMENTO</w:t>
      </w:r>
    </w:p>
    <w:p w14:paraId="06B8F9B8" w14:textId="77777777" w:rsidR="00234DFF" w:rsidRDefault="00234DFF" w:rsidP="006B4F9E">
      <w:pPr>
        <w:jc w:val="both"/>
        <w:rPr>
          <w:rFonts w:ascii="Arial" w:hAnsi="Arial" w:cs="Arial"/>
          <w:color w:val="000000"/>
          <w:sz w:val="18"/>
          <w:szCs w:val="18"/>
        </w:rPr>
      </w:pPr>
    </w:p>
    <w:p w14:paraId="0150C0DE"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203C0E5" w14:textId="77777777" w:rsidR="006B4F9E" w:rsidRPr="006B4F9E" w:rsidRDefault="006B4F9E" w:rsidP="006B4F9E">
      <w:pPr>
        <w:jc w:val="both"/>
        <w:rPr>
          <w:rFonts w:ascii="Arial" w:hAnsi="Arial" w:cs="Arial"/>
          <w:color w:val="000000"/>
          <w:sz w:val="18"/>
          <w:szCs w:val="18"/>
        </w:rPr>
      </w:pPr>
    </w:p>
    <w:p w14:paraId="350BC62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8.1.1. Os </w:t>
      </w:r>
      <w:r w:rsidR="00A96143">
        <w:rPr>
          <w:rFonts w:ascii="Arial" w:hAnsi="Arial" w:cs="Arial"/>
          <w:color w:val="000000"/>
          <w:sz w:val="18"/>
          <w:szCs w:val="18"/>
        </w:rPr>
        <w:t xml:space="preserve">bens </w:t>
      </w:r>
      <w:r w:rsidRPr="006B4F9E">
        <w:rPr>
          <w:rFonts w:ascii="Arial" w:hAnsi="Arial" w:cs="Arial"/>
          <w:color w:val="000000"/>
          <w:sz w:val="18"/>
          <w:szCs w:val="18"/>
        </w:rPr>
        <w:t>poderão ser rejeitados, no todo ou em parte, inclusive antes do recebimento provisório, quando em desacordo com as especificações constantes no Termo de Referência e na proposta, devendo</w:t>
      </w:r>
      <w:r w:rsidR="00777C9E">
        <w:rPr>
          <w:rFonts w:ascii="Arial" w:hAnsi="Arial" w:cs="Arial"/>
          <w:color w:val="000000"/>
          <w:sz w:val="18"/>
          <w:szCs w:val="18"/>
        </w:rPr>
        <w:t xml:space="preserve"> ser substituídos no prazo de 03</w:t>
      </w:r>
      <w:r w:rsidRPr="006B4F9E">
        <w:rPr>
          <w:rFonts w:ascii="Arial" w:hAnsi="Arial" w:cs="Arial"/>
          <w:color w:val="000000"/>
          <w:sz w:val="18"/>
          <w:szCs w:val="18"/>
        </w:rPr>
        <w:t xml:space="preserve"> (</w:t>
      </w:r>
      <w:r w:rsidR="00777C9E">
        <w:rPr>
          <w:rFonts w:ascii="Arial" w:hAnsi="Arial" w:cs="Arial"/>
          <w:color w:val="000000"/>
          <w:sz w:val="18"/>
          <w:szCs w:val="18"/>
        </w:rPr>
        <w:t>três)</w:t>
      </w:r>
      <w:r w:rsidRPr="006B4F9E">
        <w:rPr>
          <w:rFonts w:ascii="Arial" w:hAnsi="Arial" w:cs="Arial"/>
          <w:color w:val="000000"/>
          <w:sz w:val="18"/>
          <w:szCs w:val="18"/>
        </w:rPr>
        <w:t xml:space="preserve"> dia</w:t>
      </w:r>
      <w:r w:rsidR="00777C9E">
        <w:rPr>
          <w:rFonts w:ascii="Arial" w:hAnsi="Arial" w:cs="Arial"/>
          <w:color w:val="000000"/>
          <w:sz w:val="18"/>
          <w:szCs w:val="18"/>
        </w:rPr>
        <w:t>s corridos</w:t>
      </w:r>
      <w:r w:rsidRPr="006B4F9E">
        <w:rPr>
          <w:rFonts w:ascii="Arial" w:hAnsi="Arial" w:cs="Arial"/>
          <w:color w:val="000000"/>
          <w:sz w:val="18"/>
          <w:szCs w:val="18"/>
        </w:rPr>
        <w:t>, a contar da notificação da contratada, às suas custas, sem prejuízo da aplicação das penalidades.</w:t>
      </w:r>
    </w:p>
    <w:p w14:paraId="1FBE2EB6" w14:textId="77777777" w:rsidR="006B4F9E" w:rsidRPr="006B4F9E" w:rsidRDefault="006B4F9E" w:rsidP="006B4F9E">
      <w:pPr>
        <w:jc w:val="both"/>
        <w:rPr>
          <w:rFonts w:ascii="Arial" w:hAnsi="Arial" w:cs="Arial"/>
          <w:color w:val="000000"/>
          <w:sz w:val="18"/>
          <w:szCs w:val="18"/>
        </w:rPr>
      </w:pPr>
    </w:p>
    <w:p w14:paraId="5E12B819"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8.1.2. O recebimento definitivo ocorrerá no prazo de 05 (cinco) dias</w:t>
      </w:r>
      <w:r w:rsidR="00A96143">
        <w:rPr>
          <w:rFonts w:ascii="Arial" w:hAnsi="Arial" w:cs="Arial"/>
          <w:color w:val="000000"/>
          <w:sz w:val="18"/>
          <w:szCs w:val="18"/>
        </w:rPr>
        <w:t xml:space="preserve"> úteis</w:t>
      </w:r>
      <w:r w:rsidRPr="006B4F9E">
        <w:rPr>
          <w:rFonts w:ascii="Arial" w:hAnsi="Arial" w:cs="Arial"/>
          <w:color w:val="000000"/>
          <w:sz w:val="18"/>
          <w:szCs w:val="18"/>
        </w:rPr>
        <w:t>, a contar do recebimento da nota fiscal ou instrumento de cobrança equivalente pela Administração, após a verificação da qualidade e quantidade do material e consequente aceitação mediante termo detalhado.</w:t>
      </w:r>
    </w:p>
    <w:p w14:paraId="0F2D6D37" w14:textId="77777777" w:rsidR="006B4F9E" w:rsidRPr="006B4F9E" w:rsidRDefault="006B4F9E" w:rsidP="006B4F9E">
      <w:pPr>
        <w:jc w:val="both"/>
        <w:rPr>
          <w:rFonts w:ascii="Arial" w:hAnsi="Arial" w:cs="Arial"/>
          <w:color w:val="000000"/>
          <w:sz w:val="18"/>
          <w:szCs w:val="18"/>
        </w:rPr>
      </w:pPr>
    </w:p>
    <w:p w14:paraId="5CC395C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8.1.3. Para as contratações decorrentes de despesas cujos valores não ultrapassem o limite de que trata o inciso II do art. 75 da Lei nº 14.133, de 2021, o prazo máximo para o recebimento definitivo será de até 02 (dois) dias úteis.</w:t>
      </w:r>
    </w:p>
    <w:p w14:paraId="565588A6" w14:textId="77777777" w:rsidR="006B4F9E" w:rsidRPr="006B4F9E" w:rsidRDefault="006B4F9E" w:rsidP="006B4F9E">
      <w:pPr>
        <w:jc w:val="both"/>
        <w:rPr>
          <w:rFonts w:ascii="Arial" w:hAnsi="Arial" w:cs="Arial"/>
          <w:color w:val="000000"/>
          <w:sz w:val="18"/>
          <w:szCs w:val="18"/>
        </w:rPr>
      </w:pPr>
    </w:p>
    <w:p w14:paraId="2A68193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8.1.4. O prazo para recebimento definitivo poderá ser excepcionalmente prorrogado, de forma justificada, por igual período, quando houver necessidade de diligências para a aferição do atendimento das exigências contratuais.</w:t>
      </w:r>
    </w:p>
    <w:p w14:paraId="769CA680" w14:textId="77777777" w:rsidR="006B4F9E" w:rsidRPr="006B4F9E" w:rsidRDefault="006B4F9E" w:rsidP="006B4F9E">
      <w:pPr>
        <w:jc w:val="both"/>
        <w:rPr>
          <w:rFonts w:ascii="Arial" w:hAnsi="Arial" w:cs="Arial"/>
          <w:color w:val="000000"/>
          <w:sz w:val="18"/>
          <w:szCs w:val="18"/>
        </w:rPr>
      </w:pPr>
    </w:p>
    <w:p w14:paraId="72AC73E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lastRenderedPageBreak/>
        <w:t xml:space="preserve">8.1.5. No caso de controvérsia sobre a execução do objeto, quanto à dimensão, qualidade e quantidade, deverá ser observado o teor do art. 143 da Lei nº 14.133, de 2021, comunicando-se à empresa para emissão de Nota Fiscal no que </w:t>
      </w:r>
      <w:r w:rsidR="00C707E3" w:rsidRPr="006B4F9E">
        <w:rPr>
          <w:rFonts w:ascii="Arial" w:hAnsi="Arial" w:cs="Arial"/>
          <w:color w:val="000000"/>
          <w:sz w:val="18"/>
          <w:szCs w:val="18"/>
        </w:rPr>
        <w:t>pertence</w:t>
      </w:r>
      <w:r w:rsidRPr="006B4F9E">
        <w:rPr>
          <w:rFonts w:ascii="Arial" w:hAnsi="Arial" w:cs="Arial"/>
          <w:color w:val="000000"/>
          <w:sz w:val="18"/>
          <w:szCs w:val="18"/>
        </w:rPr>
        <w:t xml:space="preserve"> à parcela incontroversa da execução do objeto, para efeito de liquidação e pagamento.</w:t>
      </w:r>
    </w:p>
    <w:p w14:paraId="5CE88658" w14:textId="77777777" w:rsidR="006B4F9E" w:rsidRPr="006B4F9E" w:rsidRDefault="006B4F9E" w:rsidP="006B4F9E">
      <w:pPr>
        <w:jc w:val="both"/>
        <w:rPr>
          <w:rFonts w:ascii="Arial" w:hAnsi="Arial" w:cs="Arial"/>
          <w:color w:val="000000"/>
          <w:sz w:val="18"/>
          <w:szCs w:val="18"/>
        </w:rPr>
      </w:pPr>
    </w:p>
    <w:p w14:paraId="5F76B4C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803570B" w14:textId="77777777" w:rsidR="006B4F9E" w:rsidRPr="006B4F9E" w:rsidRDefault="006B4F9E" w:rsidP="006B4F9E">
      <w:pPr>
        <w:jc w:val="both"/>
        <w:rPr>
          <w:rFonts w:ascii="Arial" w:hAnsi="Arial" w:cs="Arial"/>
          <w:color w:val="000000"/>
          <w:sz w:val="18"/>
          <w:szCs w:val="18"/>
        </w:rPr>
      </w:pPr>
    </w:p>
    <w:p w14:paraId="632F25C6"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8.1.7. O recebimento provisório ou definitivo não excluirá a responsabilidade civil pela solidez e pela segurança dos bens nem a responsabilidade ético-profissional pela perfeita execução do contrato.</w:t>
      </w:r>
    </w:p>
    <w:p w14:paraId="22C90289" w14:textId="77777777" w:rsidR="006B4F9E" w:rsidRPr="006B4F9E" w:rsidRDefault="006B4F9E" w:rsidP="006B4F9E">
      <w:pPr>
        <w:jc w:val="both"/>
        <w:rPr>
          <w:rFonts w:ascii="Arial" w:hAnsi="Arial" w:cs="Arial"/>
          <w:color w:val="000000"/>
          <w:sz w:val="18"/>
          <w:szCs w:val="18"/>
        </w:rPr>
      </w:pPr>
    </w:p>
    <w:p w14:paraId="147300F0"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 Liquidação</w:t>
      </w:r>
    </w:p>
    <w:p w14:paraId="1AF7AF63" w14:textId="77777777" w:rsidR="006B4F9E" w:rsidRPr="006B4F9E" w:rsidRDefault="006B4F9E" w:rsidP="006B4F9E">
      <w:pPr>
        <w:jc w:val="both"/>
        <w:rPr>
          <w:rFonts w:ascii="Arial" w:hAnsi="Arial" w:cs="Arial"/>
          <w:color w:val="000000"/>
          <w:sz w:val="18"/>
          <w:szCs w:val="18"/>
        </w:rPr>
      </w:pPr>
    </w:p>
    <w:p w14:paraId="2B102549"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8.2.1 Recebida a Nota Fiscal ou documento de cobrança equivalente, correrá o prazo de dez dias úteis para fins de liquidação, na forma desta seção, prorrogáveis por igual período, nos termos do art. 7º, §3º da Instrução Normativa SEGES/ME nº 77/2022.</w:t>
      </w:r>
    </w:p>
    <w:p w14:paraId="25731D77" w14:textId="77777777" w:rsidR="006B4F9E" w:rsidRPr="006B4F9E" w:rsidRDefault="006B4F9E" w:rsidP="006B4F9E">
      <w:pPr>
        <w:jc w:val="both"/>
        <w:rPr>
          <w:rFonts w:ascii="Arial" w:hAnsi="Arial" w:cs="Arial"/>
          <w:color w:val="000000"/>
          <w:sz w:val="18"/>
          <w:szCs w:val="18"/>
        </w:rPr>
      </w:pPr>
    </w:p>
    <w:p w14:paraId="4C3E1DB2"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14:paraId="060609BD" w14:textId="77777777" w:rsidR="006B4F9E" w:rsidRPr="006B4F9E" w:rsidRDefault="006B4F9E" w:rsidP="006B4F9E">
      <w:pPr>
        <w:jc w:val="both"/>
        <w:rPr>
          <w:rFonts w:ascii="Arial" w:hAnsi="Arial" w:cs="Arial"/>
          <w:color w:val="000000"/>
          <w:sz w:val="18"/>
          <w:szCs w:val="18"/>
        </w:rPr>
      </w:pPr>
    </w:p>
    <w:p w14:paraId="30B0437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14:paraId="751A1C9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8.2.3.1.</w:t>
      </w:r>
      <w:r w:rsidRPr="006B4F9E">
        <w:rPr>
          <w:rFonts w:ascii="Arial" w:hAnsi="Arial" w:cs="Arial"/>
          <w:color w:val="000000"/>
          <w:sz w:val="18"/>
          <w:szCs w:val="18"/>
        </w:rPr>
        <w:tab/>
        <w:t>o prazo de validade;</w:t>
      </w:r>
    </w:p>
    <w:p w14:paraId="05C7318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8.2.3.2.</w:t>
      </w:r>
      <w:r w:rsidRPr="006B4F9E">
        <w:rPr>
          <w:rFonts w:ascii="Arial" w:hAnsi="Arial" w:cs="Arial"/>
          <w:color w:val="000000"/>
          <w:sz w:val="18"/>
          <w:szCs w:val="18"/>
        </w:rPr>
        <w:tab/>
        <w:t xml:space="preserve">a data da emissão; </w:t>
      </w:r>
    </w:p>
    <w:p w14:paraId="45C316AD"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8.2.3.3.</w:t>
      </w:r>
      <w:r w:rsidRPr="006B4F9E">
        <w:rPr>
          <w:rFonts w:ascii="Arial" w:hAnsi="Arial" w:cs="Arial"/>
          <w:color w:val="000000"/>
          <w:sz w:val="18"/>
          <w:szCs w:val="18"/>
        </w:rPr>
        <w:tab/>
        <w:t xml:space="preserve">os dados do contrato e do órgão contratante; </w:t>
      </w:r>
    </w:p>
    <w:p w14:paraId="6849CB81"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8.2.3.4.</w:t>
      </w:r>
      <w:r w:rsidRPr="006B4F9E">
        <w:rPr>
          <w:rFonts w:ascii="Arial" w:hAnsi="Arial" w:cs="Arial"/>
          <w:color w:val="000000"/>
          <w:sz w:val="18"/>
          <w:szCs w:val="18"/>
        </w:rPr>
        <w:tab/>
        <w:t xml:space="preserve">o período respectivo de execução do contrato; </w:t>
      </w:r>
    </w:p>
    <w:p w14:paraId="7210F9D7"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8.2.3.5.</w:t>
      </w:r>
      <w:r w:rsidRPr="006B4F9E">
        <w:rPr>
          <w:rFonts w:ascii="Arial" w:hAnsi="Arial" w:cs="Arial"/>
          <w:color w:val="000000"/>
          <w:sz w:val="18"/>
          <w:szCs w:val="18"/>
        </w:rPr>
        <w:tab/>
        <w:t xml:space="preserve">o valor a pagar; e </w:t>
      </w:r>
    </w:p>
    <w:p w14:paraId="104D8F1D"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8.2.3.6.</w:t>
      </w:r>
      <w:r w:rsidRPr="006B4F9E">
        <w:rPr>
          <w:rFonts w:ascii="Arial" w:hAnsi="Arial" w:cs="Arial"/>
          <w:color w:val="000000"/>
          <w:sz w:val="18"/>
          <w:szCs w:val="18"/>
        </w:rPr>
        <w:tab/>
        <w:t>eventual destaque do valor de retenções tributárias cabíveis.</w:t>
      </w:r>
    </w:p>
    <w:p w14:paraId="0A78157E" w14:textId="77777777" w:rsidR="006B4F9E" w:rsidRPr="006B4F9E" w:rsidRDefault="006B4F9E" w:rsidP="006B4F9E">
      <w:pPr>
        <w:jc w:val="both"/>
        <w:rPr>
          <w:rFonts w:ascii="Arial" w:hAnsi="Arial" w:cs="Arial"/>
          <w:color w:val="000000"/>
          <w:sz w:val="18"/>
          <w:szCs w:val="18"/>
        </w:rPr>
      </w:pPr>
    </w:p>
    <w:p w14:paraId="3BDD40F7"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212146E" w14:textId="77777777" w:rsidR="006B4F9E" w:rsidRPr="006B4F9E" w:rsidRDefault="006B4F9E" w:rsidP="006B4F9E">
      <w:pPr>
        <w:jc w:val="both"/>
        <w:rPr>
          <w:rFonts w:ascii="Arial" w:hAnsi="Arial" w:cs="Arial"/>
          <w:color w:val="000000"/>
          <w:sz w:val="18"/>
          <w:szCs w:val="18"/>
        </w:rPr>
      </w:pPr>
    </w:p>
    <w:p w14:paraId="7AA68B7C"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624217D8" w14:textId="77777777" w:rsidR="006B4F9E" w:rsidRPr="006B4F9E" w:rsidRDefault="006B4F9E" w:rsidP="006B4F9E">
      <w:pPr>
        <w:jc w:val="both"/>
        <w:rPr>
          <w:rFonts w:ascii="Arial" w:hAnsi="Arial" w:cs="Arial"/>
          <w:color w:val="000000"/>
          <w:sz w:val="18"/>
          <w:szCs w:val="18"/>
        </w:rPr>
      </w:pPr>
    </w:p>
    <w:p w14:paraId="1C99A6C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DA06DBF" w14:textId="77777777" w:rsidR="006B4F9E" w:rsidRPr="006B4F9E" w:rsidRDefault="006B4F9E" w:rsidP="006B4F9E">
      <w:pPr>
        <w:jc w:val="both"/>
        <w:rPr>
          <w:rFonts w:ascii="Arial" w:hAnsi="Arial" w:cs="Arial"/>
          <w:color w:val="000000"/>
          <w:sz w:val="18"/>
          <w:szCs w:val="18"/>
        </w:rPr>
      </w:pPr>
    </w:p>
    <w:p w14:paraId="1E9F147A"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7E148DC" w14:textId="77777777" w:rsidR="006B4F9E" w:rsidRPr="006B4F9E" w:rsidRDefault="006B4F9E" w:rsidP="006B4F9E">
      <w:pPr>
        <w:jc w:val="both"/>
        <w:rPr>
          <w:rFonts w:ascii="Arial" w:hAnsi="Arial" w:cs="Arial"/>
          <w:color w:val="000000"/>
          <w:sz w:val="18"/>
          <w:szCs w:val="18"/>
        </w:rPr>
      </w:pPr>
    </w:p>
    <w:p w14:paraId="78B51721"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6454CD1" w14:textId="77777777" w:rsidR="006B4F9E" w:rsidRPr="006B4F9E" w:rsidRDefault="006B4F9E" w:rsidP="006B4F9E">
      <w:pPr>
        <w:jc w:val="both"/>
        <w:rPr>
          <w:rFonts w:ascii="Arial" w:hAnsi="Arial" w:cs="Arial"/>
          <w:color w:val="000000"/>
          <w:sz w:val="18"/>
          <w:szCs w:val="18"/>
        </w:rPr>
      </w:pPr>
    </w:p>
    <w:p w14:paraId="3BA0C34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8.2.9. Persistindo a irregularidade, o contratante deverá adotar as medidas necessárias à rescisão contratual nos autos do processo administrativo correspondente, assegurada ao contratado a ampla defesa. </w:t>
      </w:r>
    </w:p>
    <w:p w14:paraId="217003A3" w14:textId="77777777" w:rsidR="006B4F9E" w:rsidRPr="006B4F9E" w:rsidRDefault="006B4F9E" w:rsidP="006B4F9E">
      <w:pPr>
        <w:jc w:val="both"/>
        <w:rPr>
          <w:rFonts w:ascii="Arial" w:hAnsi="Arial" w:cs="Arial"/>
          <w:color w:val="000000"/>
          <w:sz w:val="18"/>
          <w:szCs w:val="18"/>
        </w:rPr>
      </w:pPr>
    </w:p>
    <w:p w14:paraId="6148485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14:paraId="2D0B7644" w14:textId="77777777" w:rsidR="006B4F9E" w:rsidRPr="006B4F9E" w:rsidRDefault="006B4F9E" w:rsidP="006B4F9E">
      <w:pPr>
        <w:jc w:val="both"/>
        <w:rPr>
          <w:rFonts w:ascii="Arial" w:hAnsi="Arial" w:cs="Arial"/>
          <w:color w:val="000000"/>
          <w:sz w:val="18"/>
          <w:szCs w:val="18"/>
        </w:rPr>
      </w:pPr>
    </w:p>
    <w:p w14:paraId="2BC4C793" w14:textId="77777777" w:rsidR="006B4F9E" w:rsidRPr="00A96143" w:rsidRDefault="006B4F9E" w:rsidP="006B4F9E">
      <w:pPr>
        <w:jc w:val="both"/>
        <w:rPr>
          <w:rFonts w:ascii="Arial" w:hAnsi="Arial" w:cs="Arial"/>
          <w:b/>
          <w:color w:val="000000"/>
          <w:sz w:val="18"/>
          <w:szCs w:val="18"/>
          <w:u w:val="single"/>
          <w:lang w:eastAsia="ar-SA"/>
        </w:rPr>
      </w:pPr>
      <w:r w:rsidRPr="00A96143">
        <w:rPr>
          <w:rFonts w:ascii="Arial" w:hAnsi="Arial" w:cs="Arial"/>
          <w:b/>
          <w:color w:val="000000"/>
          <w:sz w:val="18"/>
          <w:szCs w:val="18"/>
          <w:u w:val="single"/>
          <w:lang w:eastAsia="ar-SA"/>
        </w:rPr>
        <w:t>8.3. Prazo de pagamento</w:t>
      </w:r>
    </w:p>
    <w:p w14:paraId="37292712" w14:textId="77777777" w:rsidR="006B4F9E" w:rsidRPr="006B4F9E" w:rsidRDefault="006B4F9E" w:rsidP="006B4F9E">
      <w:pPr>
        <w:jc w:val="both"/>
        <w:rPr>
          <w:rFonts w:ascii="Arial" w:hAnsi="Arial" w:cs="Arial"/>
          <w:color w:val="000000"/>
          <w:sz w:val="18"/>
          <w:szCs w:val="18"/>
        </w:rPr>
      </w:pPr>
    </w:p>
    <w:p w14:paraId="40CCC11E"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8.3.1. O pagamento será efetuado nos termos do art. 7 da Instrução Normativa SEGES/ME nº 77, de 2022.</w:t>
      </w:r>
    </w:p>
    <w:p w14:paraId="0A19851A" w14:textId="77777777" w:rsidR="006B4F9E" w:rsidRPr="006B4F9E" w:rsidRDefault="006B4F9E" w:rsidP="006B4F9E">
      <w:pPr>
        <w:jc w:val="both"/>
        <w:rPr>
          <w:rFonts w:ascii="Arial" w:hAnsi="Arial" w:cs="Arial"/>
          <w:color w:val="000000"/>
          <w:sz w:val="18"/>
          <w:szCs w:val="18"/>
        </w:rPr>
      </w:pPr>
    </w:p>
    <w:p w14:paraId="1013EAD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8.3.2. No caso de atraso pelo Contratante, os valores devidos ao contratado serão atualizados monetariamente entre o termo final do prazo de pagamento até a data de sua efetiva realização, mediante aplicação do índice IPCA de correção monetária.</w:t>
      </w:r>
    </w:p>
    <w:p w14:paraId="672452DA" w14:textId="77777777" w:rsidR="006B4F9E" w:rsidRPr="006B4F9E" w:rsidRDefault="006B4F9E" w:rsidP="006B4F9E">
      <w:pPr>
        <w:jc w:val="both"/>
        <w:rPr>
          <w:rFonts w:ascii="Arial" w:hAnsi="Arial" w:cs="Arial"/>
          <w:color w:val="000000"/>
          <w:sz w:val="18"/>
          <w:szCs w:val="18"/>
        </w:rPr>
      </w:pPr>
    </w:p>
    <w:p w14:paraId="778B69DB" w14:textId="77777777" w:rsidR="006B4F9E" w:rsidRPr="00A96143" w:rsidRDefault="006B4F9E" w:rsidP="006B4F9E">
      <w:pPr>
        <w:jc w:val="both"/>
        <w:rPr>
          <w:rFonts w:ascii="Arial" w:hAnsi="Arial" w:cs="Arial"/>
          <w:b/>
          <w:color w:val="000000"/>
          <w:sz w:val="18"/>
          <w:szCs w:val="18"/>
          <w:u w:val="single"/>
          <w:lang w:eastAsia="ar-SA"/>
        </w:rPr>
      </w:pPr>
      <w:r w:rsidRPr="00A96143">
        <w:rPr>
          <w:rFonts w:ascii="Arial" w:hAnsi="Arial" w:cs="Arial"/>
          <w:b/>
          <w:color w:val="000000"/>
          <w:sz w:val="18"/>
          <w:szCs w:val="18"/>
          <w:u w:val="single"/>
          <w:lang w:eastAsia="ar-SA"/>
        </w:rPr>
        <w:t>8.4. Forma de pagamento</w:t>
      </w:r>
    </w:p>
    <w:p w14:paraId="3A68EFA5" w14:textId="77777777" w:rsidR="006B4F9E" w:rsidRPr="006B4F9E" w:rsidRDefault="006B4F9E" w:rsidP="006B4F9E">
      <w:pPr>
        <w:jc w:val="both"/>
        <w:rPr>
          <w:rFonts w:ascii="Arial" w:hAnsi="Arial" w:cs="Arial"/>
          <w:color w:val="000000"/>
          <w:sz w:val="18"/>
          <w:szCs w:val="18"/>
        </w:rPr>
      </w:pPr>
    </w:p>
    <w:p w14:paraId="66BE54CC"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8.4.1. O pagamento será realizado por meio de ordem bancária, para crédito em banco, agência e conta corrente indicados pelo contratado.</w:t>
      </w:r>
    </w:p>
    <w:p w14:paraId="2EC7F75E" w14:textId="77777777" w:rsidR="006B4F9E" w:rsidRPr="006B4F9E" w:rsidRDefault="006B4F9E" w:rsidP="006B4F9E">
      <w:pPr>
        <w:jc w:val="both"/>
        <w:rPr>
          <w:rFonts w:ascii="Arial" w:hAnsi="Arial" w:cs="Arial"/>
          <w:color w:val="000000"/>
          <w:sz w:val="18"/>
          <w:szCs w:val="18"/>
        </w:rPr>
      </w:pPr>
    </w:p>
    <w:p w14:paraId="4869A22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8.4.2. Será considerada data do pagamento o dia em que constar como emitida a ordem bancária para pagamento.</w:t>
      </w:r>
    </w:p>
    <w:p w14:paraId="177E4CD8" w14:textId="77777777" w:rsidR="006B4F9E" w:rsidRPr="006B4F9E" w:rsidRDefault="006B4F9E" w:rsidP="006B4F9E">
      <w:pPr>
        <w:jc w:val="both"/>
        <w:rPr>
          <w:rFonts w:ascii="Arial" w:hAnsi="Arial" w:cs="Arial"/>
          <w:color w:val="000000"/>
          <w:sz w:val="18"/>
          <w:szCs w:val="18"/>
        </w:rPr>
      </w:pPr>
    </w:p>
    <w:p w14:paraId="6356C76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8.4.3. Quando do pagamento, será efetuada a retenção tributária prevista na legislação aplicável, inclusive a retenção que trata a IN 1234/2012 regulamentada pelo Decreto Municipal nº 4026/2024.</w:t>
      </w:r>
    </w:p>
    <w:p w14:paraId="132D429E" w14:textId="77777777" w:rsidR="006B4F9E" w:rsidRPr="006B4F9E" w:rsidRDefault="006B4F9E" w:rsidP="006B4F9E">
      <w:pPr>
        <w:jc w:val="both"/>
        <w:rPr>
          <w:rFonts w:ascii="Arial" w:hAnsi="Arial" w:cs="Arial"/>
          <w:color w:val="000000"/>
          <w:sz w:val="18"/>
          <w:szCs w:val="18"/>
        </w:rPr>
      </w:pPr>
    </w:p>
    <w:p w14:paraId="4A616CB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14:paraId="16943645" w14:textId="77777777" w:rsidR="006B4F9E" w:rsidRPr="006B4F9E" w:rsidRDefault="006B4F9E" w:rsidP="006B4F9E">
      <w:pPr>
        <w:jc w:val="both"/>
        <w:rPr>
          <w:rFonts w:ascii="Arial" w:hAnsi="Arial" w:cs="Arial"/>
          <w:color w:val="000000"/>
          <w:sz w:val="18"/>
          <w:szCs w:val="18"/>
        </w:rPr>
      </w:pPr>
    </w:p>
    <w:p w14:paraId="4EF2B8BA" w14:textId="77777777" w:rsidR="00423202"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A5923C" w14:textId="77777777" w:rsidR="006F6C40" w:rsidRPr="006B4F9E" w:rsidRDefault="006F6C40" w:rsidP="006F6C40">
      <w:pPr>
        <w:jc w:val="both"/>
        <w:rPr>
          <w:rFonts w:ascii="Arial" w:hAnsi="Arial" w:cs="Arial"/>
          <w:color w:val="000000"/>
          <w:sz w:val="18"/>
          <w:szCs w:val="18"/>
        </w:rPr>
      </w:pPr>
    </w:p>
    <w:p w14:paraId="7AE7D964" w14:textId="77777777" w:rsidR="00B23704" w:rsidRPr="006B4F9E" w:rsidRDefault="00B23704" w:rsidP="003706F1">
      <w:pPr>
        <w:jc w:val="both"/>
        <w:rPr>
          <w:rFonts w:ascii="Arial" w:hAnsi="Arial" w:cs="Arial"/>
          <w:color w:val="000000"/>
          <w:sz w:val="18"/>
          <w:szCs w:val="18"/>
        </w:rPr>
      </w:pPr>
    </w:p>
    <w:p w14:paraId="2B8BCA1D" w14:textId="77777777" w:rsidR="004B17FD" w:rsidRPr="006B4F9E" w:rsidRDefault="00B23704"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9.</w:t>
      </w:r>
      <w:r w:rsidRPr="006B4F9E">
        <w:rPr>
          <w:rFonts w:ascii="Arial" w:hAnsi="Arial" w:cs="Arial"/>
          <w:b/>
          <w:sz w:val="18"/>
          <w:szCs w:val="18"/>
        </w:rPr>
        <w:tab/>
        <w:t>FORMA E CRITÉRIOS DE SELEÇÃO DO FORNECEDOR E REGIME DE EXECUÇÃO</w:t>
      </w:r>
    </w:p>
    <w:p w14:paraId="2CD58CE2" w14:textId="77777777" w:rsidR="000D6AA7" w:rsidRPr="006B4F9E" w:rsidRDefault="000D6AA7" w:rsidP="000D6AA7">
      <w:pPr>
        <w:jc w:val="both"/>
        <w:rPr>
          <w:rFonts w:ascii="Arial" w:hAnsi="Arial" w:cs="Arial"/>
          <w:color w:val="000000"/>
          <w:sz w:val="18"/>
          <w:szCs w:val="18"/>
        </w:rPr>
      </w:pPr>
    </w:p>
    <w:p w14:paraId="178A857B" w14:textId="77777777" w:rsidR="000D6AA7" w:rsidRDefault="000D6AA7" w:rsidP="000D6AA7">
      <w:pPr>
        <w:jc w:val="both"/>
        <w:rPr>
          <w:rFonts w:ascii="Arial" w:hAnsi="Arial" w:cs="Arial"/>
          <w:color w:val="000000"/>
          <w:sz w:val="18"/>
          <w:szCs w:val="18"/>
        </w:rPr>
      </w:pPr>
      <w:r w:rsidRPr="006B4F9E">
        <w:rPr>
          <w:rFonts w:ascii="Arial" w:hAnsi="Arial" w:cs="Arial"/>
          <w:color w:val="000000"/>
          <w:sz w:val="18"/>
          <w:szCs w:val="18"/>
        </w:rPr>
        <w:t>Forma de seleção e critério de julgamento da proposta</w:t>
      </w:r>
    </w:p>
    <w:p w14:paraId="382F8F2F" w14:textId="77777777" w:rsidR="00D77CDA" w:rsidRPr="006B4F9E" w:rsidRDefault="00D77CDA" w:rsidP="000D6AA7">
      <w:pPr>
        <w:jc w:val="both"/>
        <w:rPr>
          <w:rFonts w:ascii="Arial" w:hAnsi="Arial" w:cs="Arial"/>
          <w:color w:val="000000"/>
          <w:sz w:val="18"/>
          <w:szCs w:val="18"/>
        </w:rPr>
      </w:pPr>
    </w:p>
    <w:p w14:paraId="1394CD34" w14:textId="77777777" w:rsidR="000D6AA7" w:rsidRPr="006B4F9E" w:rsidRDefault="000D6AA7" w:rsidP="000D6AA7">
      <w:pPr>
        <w:jc w:val="both"/>
        <w:rPr>
          <w:rFonts w:ascii="Arial" w:hAnsi="Arial" w:cs="Arial"/>
          <w:color w:val="000000"/>
          <w:sz w:val="18"/>
          <w:szCs w:val="18"/>
        </w:rPr>
      </w:pPr>
      <w:r w:rsidRPr="006B4F9E">
        <w:rPr>
          <w:rFonts w:ascii="Arial" w:hAnsi="Arial" w:cs="Arial"/>
          <w:color w:val="000000"/>
          <w:sz w:val="18"/>
          <w:szCs w:val="18"/>
        </w:rPr>
        <w:t>9.1.</w:t>
      </w:r>
      <w:r w:rsidRPr="006B4F9E">
        <w:rPr>
          <w:rFonts w:ascii="Arial" w:hAnsi="Arial" w:cs="Arial"/>
          <w:color w:val="000000"/>
          <w:sz w:val="18"/>
          <w:szCs w:val="18"/>
        </w:rPr>
        <w:tab/>
      </w:r>
      <w:bookmarkStart w:id="4" w:name="_Hlk161056332"/>
      <w:r w:rsidRPr="006B4F9E">
        <w:rPr>
          <w:rFonts w:ascii="Arial" w:hAnsi="Arial" w:cs="Arial"/>
          <w:color w:val="000000"/>
          <w:sz w:val="18"/>
          <w:szCs w:val="18"/>
        </w:rPr>
        <w:t xml:space="preserve">A contratação será realizada por meio de licitação, na modalidade Pregão, na sua forma eletrônica, com critério de julgamento </w:t>
      </w:r>
      <w:r w:rsidRPr="00B943F9">
        <w:rPr>
          <w:rFonts w:ascii="Arial" w:hAnsi="Arial" w:cs="Arial"/>
          <w:color w:val="000000"/>
          <w:sz w:val="18"/>
          <w:szCs w:val="18"/>
        </w:rPr>
        <w:t xml:space="preserve">por </w:t>
      </w:r>
      <w:r w:rsidR="00A96143" w:rsidRPr="00B943F9">
        <w:rPr>
          <w:rFonts w:ascii="Arial" w:hAnsi="Arial" w:cs="Arial"/>
          <w:color w:val="000000"/>
          <w:sz w:val="18"/>
          <w:szCs w:val="18"/>
        </w:rPr>
        <w:t xml:space="preserve">MENOR PREÇO </w:t>
      </w:r>
      <w:r w:rsidR="00D77CDA">
        <w:rPr>
          <w:rFonts w:ascii="Arial" w:hAnsi="Arial" w:cs="Arial"/>
          <w:color w:val="000000"/>
          <w:sz w:val="18"/>
          <w:szCs w:val="18"/>
        </w:rPr>
        <w:t>POR LOTE</w:t>
      </w:r>
      <w:r w:rsidRPr="006B4F9E">
        <w:rPr>
          <w:rFonts w:ascii="Arial" w:hAnsi="Arial" w:cs="Arial"/>
          <w:color w:val="000000"/>
          <w:sz w:val="18"/>
          <w:szCs w:val="18"/>
        </w:rPr>
        <w:t>, nos termos dos artigos 6º, inciso XLI, 17, § 2º, e 34, todos da Lei Federal nº 14.133/2021</w:t>
      </w:r>
      <w:bookmarkEnd w:id="4"/>
    </w:p>
    <w:p w14:paraId="4E90F02C" w14:textId="77777777" w:rsidR="006F6C40" w:rsidRPr="006B4F9E" w:rsidRDefault="006F6C40" w:rsidP="003706F1">
      <w:pPr>
        <w:jc w:val="both"/>
        <w:rPr>
          <w:rFonts w:ascii="Arial" w:hAnsi="Arial" w:cs="Arial"/>
          <w:color w:val="000000"/>
          <w:sz w:val="18"/>
          <w:szCs w:val="18"/>
        </w:rPr>
      </w:pPr>
    </w:p>
    <w:p w14:paraId="295AAF3D" w14:textId="77777777" w:rsidR="006B4F9E" w:rsidRPr="006B4F9E" w:rsidRDefault="006B4F9E" w:rsidP="006B4F9E">
      <w:pPr>
        <w:pStyle w:val="Nvel1-SemNumPreto"/>
        <w:spacing w:before="0" w:after="0" w:line="240" w:lineRule="auto"/>
        <w:rPr>
          <w:sz w:val="18"/>
          <w:szCs w:val="18"/>
        </w:rPr>
      </w:pPr>
      <w:r w:rsidRPr="006B4F9E">
        <w:rPr>
          <w:sz w:val="18"/>
          <w:szCs w:val="18"/>
        </w:rPr>
        <w:t>Exigências de habilitação</w:t>
      </w:r>
    </w:p>
    <w:p w14:paraId="1701762D" w14:textId="77777777" w:rsidR="006B4F9E" w:rsidRPr="006B4F9E" w:rsidRDefault="006B4F9E" w:rsidP="00D03D42">
      <w:pPr>
        <w:pStyle w:val="Nivel2"/>
        <w:numPr>
          <w:ilvl w:val="0"/>
          <w:numId w:val="0"/>
        </w:numPr>
        <w:spacing w:before="0" w:after="0" w:line="240" w:lineRule="auto"/>
        <w:ind w:left="999"/>
        <w:rPr>
          <w:sz w:val="18"/>
          <w:szCs w:val="18"/>
        </w:rPr>
      </w:pPr>
    </w:p>
    <w:p w14:paraId="2E1F6CF9" w14:textId="77777777" w:rsidR="006B4F9E" w:rsidRPr="006B4F9E" w:rsidRDefault="006B4F9E" w:rsidP="00A96143">
      <w:pPr>
        <w:pStyle w:val="Nivel2"/>
        <w:numPr>
          <w:ilvl w:val="0"/>
          <w:numId w:val="0"/>
        </w:numPr>
        <w:spacing w:before="0" w:after="0" w:line="240" w:lineRule="auto"/>
        <w:rPr>
          <w:sz w:val="18"/>
          <w:szCs w:val="18"/>
        </w:rPr>
      </w:pPr>
      <w:r w:rsidRPr="006B4F9E">
        <w:rPr>
          <w:sz w:val="18"/>
          <w:szCs w:val="18"/>
        </w:rPr>
        <w:t>9.2. Para fins de habilitação, deverá o licitante comprovar os seguintes requisitos:</w:t>
      </w:r>
    </w:p>
    <w:p w14:paraId="06A45105" w14:textId="77777777" w:rsidR="006B4F9E" w:rsidRPr="006B4F9E" w:rsidRDefault="006B4F9E" w:rsidP="006B4F9E">
      <w:pPr>
        <w:pStyle w:val="Nvel1-SemNumPreto"/>
        <w:spacing w:before="0" w:after="0" w:line="240" w:lineRule="auto"/>
        <w:rPr>
          <w:sz w:val="18"/>
          <w:szCs w:val="18"/>
        </w:rPr>
      </w:pPr>
    </w:p>
    <w:p w14:paraId="68C4E802"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Habilitação jurídica</w:t>
      </w:r>
    </w:p>
    <w:p w14:paraId="65058198"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1F49A180"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9.3</w:t>
      </w:r>
      <w:r w:rsidR="006B4F9E" w:rsidRPr="006B4F9E">
        <w:rPr>
          <w:b/>
          <w:bCs/>
          <w:sz w:val="18"/>
          <w:szCs w:val="18"/>
        </w:rPr>
        <w:t>Pessoa física:</w:t>
      </w:r>
      <w:r w:rsidR="006B4F9E" w:rsidRPr="006B4F9E">
        <w:rPr>
          <w:sz w:val="18"/>
          <w:szCs w:val="18"/>
        </w:rPr>
        <w:t xml:space="preserve"> cédula de identidade (RG) ou documento equivalente que, por força de lei, tenha validade para fins de identificação em todo o território nacional;</w:t>
      </w:r>
    </w:p>
    <w:p w14:paraId="66C579F3"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40E43FEF"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9.4</w:t>
      </w:r>
      <w:r w:rsidR="006B4F9E" w:rsidRPr="006B4F9E">
        <w:rPr>
          <w:b/>
          <w:bCs/>
          <w:sz w:val="18"/>
          <w:szCs w:val="18"/>
        </w:rPr>
        <w:t>Empresário individual:</w:t>
      </w:r>
      <w:r w:rsidR="006B4F9E" w:rsidRPr="006B4F9E">
        <w:rPr>
          <w:sz w:val="18"/>
          <w:szCs w:val="18"/>
        </w:rPr>
        <w:t xml:space="preserve"> inscrição no Registro Público de Empresas Mercantis, a cargo da Junta Comercial da respectiva sede; </w:t>
      </w:r>
    </w:p>
    <w:p w14:paraId="0F7599CE" w14:textId="77777777" w:rsidR="006B4F9E" w:rsidRPr="006B4F9E" w:rsidRDefault="006B4F9E" w:rsidP="006B4F9E">
      <w:pPr>
        <w:pStyle w:val="PargrafodaLista"/>
        <w:ind w:left="0"/>
        <w:rPr>
          <w:rFonts w:ascii="Arial" w:hAnsi="Arial" w:cs="Arial"/>
          <w:sz w:val="18"/>
          <w:szCs w:val="18"/>
        </w:rPr>
      </w:pPr>
    </w:p>
    <w:p w14:paraId="2D9A2F7B"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9.5</w:t>
      </w:r>
      <w:r w:rsidR="006B4F9E" w:rsidRPr="006B4F9E">
        <w:rPr>
          <w:b/>
          <w:bCs/>
          <w:sz w:val="18"/>
          <w:szCs w:val="18"/>
        </w:rPr>
        <w:t>Microempreendedor Individual - MEI:</w:t>
      </w:r>
      <w:r w:rsidR="006B4F9E" w:rsidRPr="006B4F9E">
        <w:rPr>
          <w:sz w:val="18"/>
          <w:szCs w:val="18"/>
        </w:rPr>
        <w:t xml:space="preserve"> Certificado da Condição de Microempreendedor Individual - CCMEI, cuja aceitação ficará condicionada à verificação da autenticidade no sítio </w:t>
      </w:r>
      <w:hyperlink r:id="rId15">
        <w:r w:rsidR="006B4F9E" w:rsidRPr="006B4F9E">
          <w:rPr>
            <w:rStyle w:val="Hyperlink"/>
            <w:rFonts w:cs="Arial"/>
            <w:sz w:val="18"/>
            <w:szCs w:val="18"/>
          </w:rPr>
          <w:t>https://www.gov.br/empresas-e-negocios/pt-br/empreendedor</w:t>
        </w:r>
      </w:hyperlink>
      <w:r w:rsidR="006B4F9E" w:rsidRPr="006B4F9E">
        <w:rPr>
          <w:sz w:val="18"/>
          <w:szCs w:val="18"/>
        </w:rPr>
        <w:t xml:space="preserve">; </w:t>
      </w:r>
    </w:p>
    <w:p w14:paraId="0F1C4BA4"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4B8E90C5"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Pr>
          <w:sz w:val="18"/>
          <w:szCs w:val="18"/>
        </w:rPr>
        <w:t xml:space="preserve">9.6 </w:t>
      </w:r>
      <w:r w:rsidR="006B4F9E" w:rsidRPr="006B4F9E">
        <w:rPr>
          <w:sz w:val="18"/>
          <w:szCs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754A644" w14:textId="77777777" w:rsidR="006B4F9E" w:rsidRPr="006B4F9E" w:rsidRDefault="006B4F9E" w:rsidP="00D03D42">
      <w:pPr>
        <w:pStyle w:val="Nivel2"/>
        <w:numPr>
          <w:ilvl w:val="0"/>
          <w:numId w:val="0"/>
        </w:numPr>
        <w:suppressAutoHyphens/>
        <w:autoSpaceDN w:val="0"/>
        <w:spacing w:before="0" w:after="0" w:line="240" w:lineRule="auto"/>
        <w:ind w:left="999"/>
        <w:rPr>
          <w:sz w:val="18"/>
          <w:szCs w:val="18"/>
        </w:rPr>
      </w:pPr>
    </w:p>
    <w:p w14:paraId="457B4A3B"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Pr>
          <w:sz w:val="18"/>
          <w:szCs w:val="18"/>
        </w:rPr>
        <w:t xml:space="preserve">9.7 </w:t>
      </w:r>
      <w:r w:rsidR="006B4F9E" w:rsidRPr="006B4F9E">
        <w:rPr>
          <w:sz w:val="18"/>
          <w:szCs w:val="18"/>
        </w:rPr>
        <w:t>Os documentos apresentados deverão estar acompanhados de todas as alterações ou da consolidação respectiva.</w:t>
      </w:r>
    </w:p>
    <w:p w14:paraId="25DB96DF"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7437AFE4"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Habilitação fiscal, social e trabalhista</w:t>
      </w:r>
    </w:p>
    <w:p w14:paraId="1763B797"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6786D5C6" w14:textId="77777777" w:rsidR="006B4F9E" w:rsidRPr="006B4F9E" w:rsidRDefault="006B4F9E" w:rsidP="00D03D42">
      <w:pPr>
        <w:pStyle w:val="Nivel2"/>
        <w:numPr>
          <w:ilvl w:val="1"/>
          <w:numId w:val="25"/>
        </w:numPr>
        <w:suppressAutoHyphens/>
        <w:autoSpaceDN w:val="0"/>
        <w:spacing w:before="0" w:after="0" w:line="240" w:lineRule="auto"/>
        <w:rPr>
          <w:sz w:val="18"/>
          <w:szCs w:val="18"/>
        </w:rPr>
      </w:pPr>
      <w:r w:rsidRPr="006B4F9E">
        <w:rPr>
          <w:sz w:val="18"/>
          <w:szCs w:val="18"/>
        </w:rPr>
        <w:t>Prova de inscrição no Cadastro Nacional de Pessoas Jurídicas ou no Cadastro de Pessoas Físicas, conforme o caso;</w:t>
      </w:r>
    </w:p>
    <w:p w14:paraId="3AC3F66E"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0AD1AA36" w14:textId="77777777" w:rsidR="006B4F9E" w:rsidRDefault="006B4F9E" w:rsidP="00D03D42">
      <w:pPr>
        <w:pStyle w:val="Nivel2"/>
        <w:numPr>
          <w:ilvl w:val="1"/>
          <w:numId w:val="25"/>
        </w:numPr>
        <w:suppressAutoHyphens/>
        <w:autoSpaceDN w:val="0"/>
        <w:spacing w:before="0" w:after="0" w:line="240" w:lineRule="auto"/>
        <w:rPr>
          <w:sz w:val="18"/>
          <w:szCs w:val="18"/>
        </w:rPr>
      </w:pPr>
      <w:r w:rsidRPr="006B4F9E">
        <w:rPr>
          <w:sz w:val="18"/>
          <w:szCs w:val="18"/>
        </w:rPr>
        <w:t>Prova de inscrição no Cadastro de Contribuições Estadual ou Municipal, conforme o caso, pertinente ao seu ramo de atividade e compatível com o objeto licitado;</w:t>
      </w:r>
    </w:p>
    <w:p w14:paraId="287BA1B3" w14:textId="77777777" w:rsidR="00D03D42" w:rsidRDefault="00D03D42" w:rsidP="00D03D42">
      <w:pPr>
        <w:pStyle w:val="PargrafodaLista"/>
        <w:rPr>
          <w:sz w:val="18"/>
          <w:szCs w:val="18"/>
        </w:rPr>
      </w:pPr>
    </w:p>
    <w:p w14:paraId="29F71FD4"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6B4F9E">
        <w:rPr>
          <w:sz w:val="18"/>
          <w:szCs w:val="18"/>
        </w:rPr>
        <w:t>ões</w:t>
      </w:r>
      <w:proofErr w:type="spellEnd"/>
      <w:r w:rsidRPr="006B4F9E">
        <w:rPr>
          <w:sz w:val="18"/>
          <w:szCs w:val="18"/>
        </w:rPr>
        <w:t>) positiva(s) com efeito de negativa(s), na forma da lei;</w:t>
      </w:r>
    </w:p>
    <w:p w14:paraId="088CCCA7" w14:textId="77777777" w:rsidR="006B4F9E" w:rsidRPr="006B4F9E" w:rsidRDefault="006B4F9E" w:rsidP="006B4F9E">
      <w:pPr>
        <w:pStyle w:val="PargrafodaLista"/>
        <w:rPr>
          <w:rFonts w:ascii="Arial" w:hAnsi="Arial" w:cs="Arial"/>
          <w:sz w:val="18"/>
          <w:szCs w:val="18"/>
        </w:rPr>
      </w:pPr>
    </w:p>
    <w:p w14:paraId="1C93E4D5"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70BE81C3" w14:textId="77777777" w:rsidR="006B4F9E" w:rsidRPr="006B4F9E" w:rsidRDefault="006B4F9E" w:rsidP="006B4F9E">
      <w:pPr>
        <w:pStyle w:val="PargrafodaLista"/>
        <w:rPr>
          <w:rFonts w:ascii="Arial" w:hAnsi="Arial" w:cs="Arial"/>
          <w:sz w:val="18"/>
          <w:szCs w:val="18"/>
        </w:rPr>
      </w:pPr>
    </w:p>
    <w:p w14:paraId="5785137E"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2749BA24"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5276CA19"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 xml:space="preserve">Certificado de Regularidade de Situação perante o Fundo de Garantia por Tempo de Serviço – </w:t>
      </w:r>
      <w:r w:rsidRPr="006B4F9E">
        <w:rPr>
          <w:b/>
          <w:bCs/>
          <w:sz w:val="18"/>
          <w:szCs w:val="18"/>
        </w:rPr>
        <w:t>FGTS</w:t>
      </w:r>
      <w:r w:rsidRPr="006B4F9E">
        <w:rPr>
          <w:sz w:val="18"/>
          <w:szCs w:val="18"/>
        </w:rPr>
        <w:t>, expedida pela Caixa Econômica Federal - CEF;</w:t>
      </w:r>
    </w:p>
    <w:p w14:paraId="323404D0"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10A97057"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inexistência de débitos inadimplidos perante a Justiça do Trabalho, mediante a apresentação da Certidão Negativa (</w:t>
      </w:r>
      <w:r w:rsidRPr="006B4F9E">
        <w:rPr>
          <w:b/>
          <w:bCs/>
          <w:sz w:val="18"/>
          <w:szCs w:val="18"/>
        </w:rPr>
        <w:t>CNDT</w:t>
      </w:r>
      <w:r w:rsidRPr="006B4F9E">
        <w:rPr>
          <w:sz w:val="18"/>
          <w:szCs w:val="18"/>
        </w:rPr>
        <w:t>), nos termos do Título VII-A da Consolidação das Leis do Trabalho, incluída pela Lei nº 12.440 de 07/07/2011.</w:t>
      </w:r>
    </w:p>
    <w:p w14:paraId="4F4765BD"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0116DCFB"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Qualificação Econômico-Financeira</w:t>
      </w:r>
    </w:p>
    <w:p w14:paraId="65282A13" w14:textId="77777777" w:rsidR="006B4F9E" w:rsidRPr="006B4F9E" w:rsidRDefault="006B4F9E" w:rsidP="006B4F9E">
      <w:pPr>
        <w:pStyle w:val="Nvel1-SemNum"/>
        <w:tabs>
          <w:tab w:val="clear" w:pos="567"/>
        </w:tabs>
        <w:spacing w:before="0" w:after="0" w:line="240" w:lineRule="auto"/>
        <w:rPr>
          <w:sz w:val="18"/>
          <w:szCs w:val="18"/>
        </w:rPr>
      </w:pPr>
    </w:p>
    <w:p w14:paraId="50E31124"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Certidão negativa de falência expedida pelo distribuidor da sede do fornecedor - Lei nº 14.133, de 2021, art. 69, caput, inciso II);</w:t>
      </w:r>
    </w:p>
    <w:p w14:paraId="32156925"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7A6F8CD3"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Qualificação Técnica</w:t>
      </w:r>
    </w:p>
    <w:p w14:paraId="247A796F"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099157B1"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Comprovação de aptidão para a prestação de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7DDD5E7"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0463C607" w14:textId="77777777" w:rsidR="006B4F9E" w:rsidRPr="006B4F9E" w:rsidRDefault="006B4F9E" w:rsidP="006B4F9E">
      <w:pPr>
        <w:numPr>
          <w:ilvl w:val="0"/>
          <w:numId w:val="22"/>
        </w:numPr>
        <w:ind w:left="851"/>
        <w:jc w:val="both"/>
        <w:rPr>
          <w:rFonts w:ascii="Arial" w:eastAsia="Arial" w:hAnsi="Arial" w:cs="Arial"/>
          <w:color w:val="000000"/>
          <w:sz w:val="18"/>
          <w:szCs w:val="18"/>
        </w:rPr>
      </w:pPr>
      <w:r w:rsidRPr="006B4F9E">
        <w:rPr>
          <w:rFonts w:ascii="Arial" w:eastAsia="Arial" w:hAnsi="Arial" w:cs="Arial"/>
          <w:color w:val="000000"/>
          <w:sz w:val="18"/>
          <w:szCs w:val="18"/>
        </w:rPr>
        <w:t>Os atestados de capacidade técnica poderão ser apresentados em nome da matriz ou da filial do fornecedor.</w:t>
      </w:r>
    </w:p>
    <w:p w14:paraId="02B0BC7C" w14:textId="77777777" w:rsidR="006B4F9E" w:rsidRPr="006B4F9E" w:rsidRDefault="006B4F9E" w:rsidP="006B4F9E">
      <w:pPr>
        <w:pStyle w:val="PargrafodaLista"/>
        <w:ind w:left="851"/>
        <w:jc w:val="both"/>
        <w:rPr>
          <w:rFonts w:ascii="Arial" w:eastAsia="Arial" w:hAnsi="Arial" w:cs="Arial"/>
          <w:color w:val="000000"/>
          <w:sz w:val="18"/>
          <w:szCs w:val="18"/>
        </w:rPr>
      </w:pPr>
    </w:p>
    <w:p w14:paraId="513B8E87" w14:textId="77777777" w:rsidR="006B4F9E" w:rsidRDefault="006B4F9E" w:rsidP="006B4F9E">
      <w:pPr>
        <w:numPr>
          <w:ilvl w:val="0"/>
          <w:numId w:val="22"/>
        </w:numPr>
        <w:ind w:left="851"/>
        <w:jc w:val="both"/>
        <w:rPr>
          <w:rFonts w:ascii="Arial" w:eastAsia="Arial" w:hAnsi="Arial" w:cs="Arial"/>
          <w:color w:val="000000"/>
          <w:sz w:val="18"/>
          <w:szCs w:val="18"/>
        </w:rPr>
      </w:pPr>
      <w:r w:rsidRPr="006B4F9E">
        <w:rPr>
          <w:rFonts w:ascii="Arial" w:eastAsia="Arial" w:hAnsi="Arial" w:cs="Arial"/>
          <w:color w:val="000000"/>
          <w:sz w:val="18"/>
          <w:szCs w:val="18"/>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4D7B4B2" w14:textId="77777777" w:rsidR="00B02808" w:rsidRPr="006B4F9E" w:rsidRDefault="00B02808" w:rsidP="005E4919">
      <w:pPr>
        <w:jc w:val="both"/>
        <w:rPr>
          <w:rFonts w:ascii="Arial" w:eastAsia="Arial" w:hAnsi="Arial" w:cs="Arial"/>
          <w:color w:val="000000"/>
          <w:sz w:val="18"/>
          <w:szCs w:val="18"/>
        </w:rPr>
      </w:pPr>
    </w:p>
    <w:p w14:paraId="123C17D6"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bookmarkStart w:id="5" w:name="_Hlk162968205"/>
      <w:r w:rsidRPr="006B4F9E">
        <w:rPr>
          <w:rFonts w:ascii="Arial" w:hAnsi="Arial" w:cs="Arial"/>
          <w:b/>
          <w:bCs/>
          <w:sz w:val="18"/>
          <w:szCs w:val="18"/>
        </w:rPr>
        <w:t>10. DAS GARANTIAS EXIGIDAS E OFERTADAS</w:t>
      </w:r>
    </w:p>
    <w:p w14:paraId="266B3A4B" w14:textId="77777777" w:rsidR="006B4F9E" w:rsidRPr="006B4F9E" w:rsidRDefault="006B4F9E" w:rsidP="006B4F9E">
      <w:pPr>
        <w:pStyle w:val="PargrafodaLista"/>
        <w:ind w:left="0"/>
        <w:jc w:val="both"/>
        <w:rPr>
          <w:rFonts w:ascii="Arial" w:hAnsi="Arial" w:cs="Arial"/>
          <w:sz w:val="18"/>
          <w:szCs w:val="18"/>
        </w:rPr>
      </w:pPr>
    </w:p>
    <w:p w14:paraId="7AA82902" w14:textId="77777777" w:rsidR="006B4F9E" w:rsidRPr="006B4F9E" w:rsidRDefault="006B4F9E" w:rsidP="006B4F9E">
      <w:pPr>
        <w:pStyle w:val="PargrafodaLista"/>
        <w:ind w:left="0"/>
        <w:jc w:val="both"/>
        <w:rPr>
          <w:rFonts w:ascii="Arial" w:hAnsi="Arial" w:cs="Arial"/>
          <w:sz w:val="18"/>
          <w:szCs w:val="18"/>
        </w:rPr>
      </w:pPr>
      <w:r w:rsidRPr="006B4F9E">
        <w:rPr>
          <w:rFonts w:ascii="Arial" w:hAnsi="Arial" w:cs="Arial"/>
          <w:sz w:val="18"/>
          <w:szCs w:val="18"/>
        </w:rPr>
        <w:t>10.1. Não se aplica.</w:t>
      </w:r>
    </w:p>
    <w:p w14:paraId="203A22CC" w14:textId="77777777" w:rsidR="006B4F9E" w:rsidRPr="006B4F9E" w:rsidRDefault="006B4F9E" w:rsidP="006B4F9E">
      <w:pPr>
        <w:pStyle w:val="PargrafodaLista"/>
        <w:ind w:left="0"/>
        <w:jc w:val="both"/>
        <w:rPr>
          <w:rFonts w:ascii="Arial" w:hAnsi="Arial" w:cs="Arial"/>
          <w:sz w:val="18"/>
          <w:szCs w:val="18"/>
        </w:rPr>
      </w:pPr>
      <w:bookmarkStart w:id="6" w:name="_Hlk162968249"/>
      <w:bookmarkStart w:id="7" w:name="_Hlk162968230"/>
      <w:bookmarkEnd w:id="5"/>
    </w:p>
    <w:p w14:paraId="7155A354"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 xml:space="preserve">11. ESTIMATIVAS DO VALOR DA CONTRATAÇÃO </w:t>
      </w:r>
    </w:p>
    <w:p w14:paraId="7D67C8B2" w14:textId="77777777" w:rsidR="00A96143" w:rsidRDefault="00A96143" w:rsidP="00A96143">
      <w:pPr>
        <w:pStyle w:val="Nivel2"/>
        <w:numPr>
          <w:ilvl w:val="0"/>
          <w:numId w:val="0"/>
        </w:numPr>
        <w:suppressAutoHyphens/>
        <w:autoSpaceDN w:val="0"/>
        <w:spacing w:before="0" w:after="0" w:line="240" w:lineRule="auto"/>
        <w:ind w:left="426" w:hanging="432"/>
        <w:jc w:val="left"/>
        <w:rPr>
          <w:sz w:val="18"/>
          <w:szCs w:val="18"/>
        </w:rPr>
      </w:pPr>
      <w:bookmarkStart w:id="8" w:name="_Hlk162968276"/>
      <w:bookmarkEnd w:id="6"/>
    </w:p>
    <w:p w14:paraId="118B462F" w14:textId="721E1D5F" w:rsidR="006B4F9E" w:rsidRPr="006B4F9E" w:rsidRDefault="00A96143" w:rsidP="00A96143">
      <w:pPr>
        <w:pStyle w:val="Nivel2"/>
        <w:numPr>
          <w:ilvl w:val="0"/>
          <w:numId w:val="0"/>
        </w:numPr>
        <w:suppressAutoHyphens/>
        <w:autoSpaceDN w:val="0"/>
        <w:spacing w:before="0" w:after="0" w:line="240" w:lineRule="auto"/>
        <w:ind w:left="426" w:hanging="432"/>
        <w:jc w:val="left"/>
        <w:rPr>
          <w:sz w:val="18"/>
          <w:szCs w:val="18"/>
        </w:rPr>
      </w:pPr>
      <w:r>
        <w:rPr>
          <w:sz w:val="18"/>
          <w:szCs w:val="18"/>
        </w:rPr>
        <w:t>11.1.</w:t>
      </w:r>
      <w:r w:rsidR="006B4F9E" w:rsidRPr="006B4F9E">
        <w:rPr>
          <w:sz w:val="18"/>
          <w:szCs w:val="18"/>
        </w:rPr>
        <w:t xml:space="preserve">O custo estimado total da contratação ou valor de referência para aplicação do </w:t>
      </w:r>
      <w:r w:rsidR="006B4F9E" w:rsidRPr="00952B56">
        <w:rPr>
          <w:b/>
          <w:sz w:val="18"/>
          <w:szCs w:val="18"/>
        </w:rPr>
        <w:t>MENOR PREÇO</w:t>
      </w:r>
      <w:r w:rsidR="00952B56" w:rsidRPr="00952B56">
        <w:rPr>
          <w:b/>
          <w:sz w:val="18"/>
          <w:szCs w:val="18"/>
        </w:rPr>
        <w:t xml:space="preserve"> </w:t>
      </w:r>
      <w:r w:rsidR="00BB34D8">
        <w:rPr>
          <w:b/>
          <w:sz w:val="18"/>
          <w:szCs w:val="18"/>
        </w:rPr>
        <w:t>POR LOTE</w:t>
      </w:r>
      <w:r w:rsidR="006B4F9E" w:rsidRPr="006B4F9E">
        <w:rPr>
          <w:sz w:val="18"/>
          <w:szCs w:val="18"/>
        </w:rPr>
        <w:t xml:space="preserve"> será o constante da planilha orçamentária anexa a este documento, conforme preconiza o item 1.2 do presente termo.</w:t>
      </w:r>
    </w:p>
    <w:p w14:paraId="271033BF"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339DE27B"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r w:rsidRPr="006B4F9E">
        <w:rPr>
          <w:sz w:val="18"/>
          <w:szCs w:val="18"/>
        </w:rPr>
        <w:t>11.</w:t>
      </w:r>
      <w:r w:rsidR="00A96143">
        <w:rPr>
          <w:sz w:val="18"/>
          <w:szCs w:val="18"/>
        </w:rPr>
        <w:t>2</w:t>
      </w:r>
      <w:r w:rsidRPr="006B4F9E">
        <w:rPr>
          <w:sz w:val="18"/>
          <w:szCs w:val="18"/>
        </w:rPr>
        <w:t>.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4B065616"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4D2155D2"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sidRPr="006B4F9E">
          <w:rPr>
            <w:rStyle w:val="Hyperlink"/>
            <w:rFonts w:eastAsia="Arial" w:cs="Arial"/>
            <w:sz w:val="18"/>
            <w:szCs w:val="18"/>
          </w:rPr>
          <w:t>alínea “d” do inciso II do caput do art. 124 da Lei nº 14.133, de 2021;</w:t>
        </w:r>
      </w:hyperlink>
    </w:p>
    <w:p w14:paraId="12E62C3D" w14:textId="77777777" w:rsidR="006B4F9E" w:rsidRPr="006B4F9E" w:rsidRDefault="006B4F9E" w:rsidP="006B4F9E">
      <w:pPr>
        <w:pStyle w:val="Nivel3"/>
        <w:numPr>
          <w:ilvl w:val="0"/>
          <w:numId w:val="0"/>
        </w:numPr>
        <w:spacing w:before="0" w:after="0"/>
        <w:ind w:left="714"/>
        <w:rPr>
          <w:sz w:val="18"/>
          <w:szCs w:val="18"/>
        </w:rPr>
      </w:pPr>
    </w:p>
    <w:p w14:paraId="233BD68F"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em caso de criação, alteração ou extinção de quaisquer tributos ou encargos legais ou superveniência de disposições legais, com comprovada repercussão sobre os preços registrados;</w:t>
      </w:r>
    </w:p>
    <w:p w14:paraId="49A300D8" w14:textId="77777777" w:rsidR="006B4F9E" w:rsidRPr="006B4F9E" w:rsidRDefault="006B4F9E" w:rsidP="006B4F9E">
      <w:pPr>
        <w:pStyle w:val="Nivel3"/>
        <w:numPr>
          <w:ilvl w:val="0"/>
          <w:numId w:val="0"/>
        </w:numPr>
        <w:spacing w:before="0" w:after="0"/>
        <w:ind w:left="714"/>
        <w:rPr>
          <w:sz w:val="18"/>
          <w:szCs w:val="18"/>
        </w:rPr>
      </w:pPr>
    </w:p>
    <w:p w14:paraId="0D643098"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serão reajustados os preços registrados, respeitada a contagem da anualidade e o índice previsto para a contratação; ou</w:t>
      </w:r>
    </w:p>
    <w:p w14:paraId="57A8EDB1" w14:textId="77777777" w:rsidR="006B4F9E" w:rsidRPr="006B4F9E" w:rsidRDefault="006B4F9E" w:rsidP="006B4F9E">
      <w:pPr>
        <w:pStyle w:val="Nivel3"/>
        <w:numPr>
          <w:ilvl w:val="0"/>
          <w:numId w:val="0"/>
        </w:numPr>
        <w:spacing w:before="0" w:after="0"/>
        <w:ind w:left="714"/>
        <w:rPr>
          <w:sz w:val="18"/>
          <w:szCs w:val="18"/>
        </w:rPr>
      </w:pPr>
    </w:p>
    <w:p w14:paraId="06B37B2B"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poderão ser repactuados, a pedido do interessado, conforme critérios definidos para a contratação.</w:t>
      </w:r>
    </w:p>
    <w:bookmarkEnd w:id="7"/>
    <w:bookmarkEnd w:id="8"/>
    <w:p w14:paraId="2E88C842" w14:textId="77777777" w:rsidR="006B4F9E" w:rsidRPr="006B4F9E" w:rsidRDefault="006B4F9E" w:rsidP="006B4F9E">
      <w:pPr>
        <w:pStyle w:val="Nivel3"/>
        <w:numPr>
          <w:ilvl w:val="0"/>
          <w:numId w:val="0"/>
        </w:numPr>
        <w:spacing w:before="0" w:after="0"/>
        <w:rPr>
          <w:sz w:val="18"/>
          <w:szCs w:val="18"/>
        </w:rPr>
      </w:pPr>
    </w:p>
    <w:p w14:paraId="50776930"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12. ADEQUAÇÃO ORÇAMENTÁRIA</w:t>
      </w:r>
    </w:p>
    <w:p w14:paraId="100B2EC8" w14:textId="77777777" w:rsidR="006B4F9E" w:rsidRPr="006B4F9E" w:rsidRDefault="006B4F9E" w:rsidP="00D03D42">
      <w:pPr>
        <w:pStyle w:val="Nivel2"/>
        <w:numPr>
          <w:ilvl w:val="0"/>
          <w:numId w:val="0"/>
        </w:numPr>
        <w:spacing w:before="0" w:after="0" w:line="240" w:lineRule="auto"/>
        <w:ind w:left="360"/>
        <w:rPr>
          <w:sz w:val="18"/>
          <w:szCs w:val="18"/>
        </w:rPr>
      </w:pPr>
      <w:bookmarkStart w:id="9" w:name="_Hlk162968380"/>
    </w:p>
    <w:p w14:paraId="180E680E" w14:textId="77777777" w:rsidR="006B4F9E" w:rsidRPr="006B4F9E" w:rsidRDefault="006B4F9E" w:rsidP="00D03D42">
      <w:pPr>
        <w:pStyle w:val="Nivel2"/>
        <w:numPr>
          <w:ilvl w:val="0"/>
          <w:numId w:val="0"/>
        </w:numPr>
        <w:spacing w:before="0" w:after="0" w:line="240" w:lineRule="auto"/>
        <w:ind w:left="360"/>
        <w:rPr>
          <w:sz w:val="18"/>
          <w:szCs w:val="18"/>
        </w:rPr>
      </w:pPr>
      <w:r w:rsidRPr="006B4F9E">
        <w:rPr>
          <w:sz w:val="18"/>
          <w:szCs w:val="18"/>
        </w:rPr>
        <w:t>12.1. As despesas decorrentes da presente contratação correrão à conta de recursos específicos consignados no Orçamento Municipal.</w:t>
      </w:r>
    </w:p>
    <w:p w14:paraId="7BBA99CE" w14:textId="77777777" w:rsidR="006B4F9E" w:rsidRPr="006B4F9E" w:rsidRDefault="006B4F9E" w:rsidP="00D03D42">
      <w:pPr>
        <w:pStyle w:val="Nivel2"/>
        <w:numPr>
          <w:ilvl w:val="0"/>
          <w:numId w:val="0"/>
        </w:numPr>
        <w:spacing w:before="0" w:after="0" w:line="240" w:lineRule="auto"/>
        <w:ind w:left="360"/>
        <w:rPr>
          <w:sz w:val="18"/>
          <w:szCs w:val="18"/>
        </w:rPr>
      </w:pPr>
    </w:p>
    <w:p w14:paraId="40AB60EF" w14:textId="77777777" w:rsidR="006B4F9E" w:rsidRPr="006B4F9E" w:rsidRDefault="006B4F9E" w:rsidP="00D03D42">
      <w:pPr>
        <w:pStyle w:val="Nivel2"/>
        <w:numPr>
          <w:ilvl w:val="0"/>
          <w:numId w:val="0"/>
        </w:numPr>
        <w:spacing w:before="0" w:after="0" w:line="240" w:lineRule="auto"/>
        <w:ind w:left="360"/>
        <w:rPr>
          <w:sz w:val="18"/>
          <w:szCs w:val="18"/>
        </w:rPr>
      </w:pPr>
      <w:r w:rsidRPr="006B4F9E">
        <w:rPr>
          <w:sz w:val="18"/>
          <w:szCs w:val="18"/>
        </w:rPr>
        <w:t>12.2. A contratação será atendida pelas seguintes dotações:</w:t>
      </w:r>
    </w:p>
    <w:p w14:paraId="09B27649" w14:textId="77777777" w:rsidR="006B4F9E" w:rsidRPr="006B4F9E" w:rsidRDefault="006B4F9E" w:rsidP="00D03D42">
      <w:pPr>
        <w:pStyle w:val="Nivel2"/>
        <w:numPr>
          <w:ilvl w:val="0"/>
          <w:numId w:val="0"/>
        </w:numPr>
        <w:spacing w:before="0" w:after="0" w:line="240" w:lineRule="auto"/>
        <w:ind w:left="360"/>
        <w:rPr>
          <w:sz w:val="18"/>
          <w:szCs w:val="18"/>
        </w:rPr>
      </w:pPr>
    </w:p>
    <w:p w14:paraId="1E70909C" w14:textId="77777777" w:rsidR="006B4F9E" w:rsidRPr="006B4F9E" w:rsidRDefault="00F86C52" w:rsidP="00D03D42">
      <w:pPr>
        <w:pStyle w:val="Nivel2"/>
        <w:numPr>
          <w:ilvl w:val="0"/>
          <w:numId w:val="0"/>
        </w:numPr>
        <w:spacing w:line="240" w:lineRule="auto"/>
        <w:ind w:left="360"/>
        <w:rPr>
          <w:sz w:val="18"/>
          <w:szCs w:val="18"/>
        </w:rPr>
      </w:pPr>
      <w:bookmarkStart w:id="10" w:name="_Hlk163139522"/>
      <w:r w:rsidRPr="006B1FF6">
        <w:rPr>
          <w:sz w:val="18"/>
          <w:szCs w:val="18"/>
        </w:rPr>
        <w:t>12.3 Secretaria</w:t>
      </w:r>
      <w:r w:rsidR="006B1FF6" w:rsidRPr="006B1FF6">
        <w:rPr>
          <w:sz w:val="18"/>
          <w:szCs w:val="18"/>
        </w:rPr>
        <w:t xml:space="preserve">Municipal de Educação,Cultura, Esporte, Lazer e </w:t>
      </w:r>
      <w:bookmarkEnd w:id="10"/>
      <w:r w:rsidRPr="006B1FF6">
        <w:rPr>
          <w:sz w:val="18"/>
          <w:szCs w:val="18"/>
        </w:rPr>
        <w:t>Turismo:</w:t>
      </w:r>
      <w:r w:rsidR="00C17A37" w:rsidRPr="00C17A37">
        <w:rPr>
          <w:sz w:val="18"/>
          <w:szCs w:val="18"/>
        </w:rPr>
        <w:t>1701.1212200192.052 - 3390.30.00-17040000</w:t>
      </w:r>
    </w:p>
    <w:p w14:paraId="5F686C17" w14:textId="77777777" w:rsidR="006B4F9E" w:rsidRPr="006B4F9E" w:rsidRDefault="006B4F9E" w:rsidP="00D03D42">
      <w:pPr>
        <w:pStyle w:val="Nivel2"/>
        <w:numPr>
          <w:ilvl w:val="0"/>
          <w:numId w:val="0"/>
        </w:numPr>
        <w:spacing w:before="0" w:after="0" w:line="240" w:lineRule="auto"/>
        <w:ind w:left="360"/>
        <w:rPr>
          <w:sz w:val="18"/>
          <w:szCs w:val="18"/>
        </w:rPr>
      </w:pPr>
    </w:p>
    <w:p w14:paraId="440789C5" w14:textId="77777777" w:rsidR="006B4F9E" w:rsidRPr="006B4F9E" w:rsidRDefault="006B4F9E" w:rsidP="00D03D42">
      <w:pPr>
        <w:pStyle w:val="Nivel2"/>
        <w:numPr>
          <w:ilvl w:val="0"/>
          <w:numId w:val="0"/>
        </w:numPr>
        <w:spacing w:before="0" w:after="0" w:line="240" w:lineRule="auto"/>
        <w:rPr>
          <w:sz w:val="18"/>
          <w:szCs w:val="18"/>
        </w:rPr>
      </w:pPr>
      <w:r w:rsidRPr="006B4F9E">
        <w:rPr>
          <w:sz w:val="18"/>
          <w:szCs w:val="18"/>
        </w:rPr>
        <w:t>12</w:t>
      </w:r>
      <w:r w:rsidR="00D03D42">
        <w:rPr>
          <w:sz w:val="18"/>
          <w:szCs w:val="18"/>
        </w:rPr>
        <w:t>.4</w:t>
      </w:r>
      <w:r w:rsidRPr="006B4F9E">
        <w:rPr>
          <w:sz w:val="18"/>
          <w:szCs w:val="18"/>
        </w:rPr>
        <w:t>. A dotação relativa aos exercícios financeiros subsequentes será indicada após aprovação da Lei Orçamentária respectiva e liberação dos créditos correspondentes, mediante apostilamento.</w:t>
      </w:r>
    </w:p>
    <w:bookmarkEnd w:id="9"/>
    <w:p w14:paraId="703D151E" w14:textId="77777777" w:rsidR="006B4F9E" w:rsidRPr="006B4F9E" w:rsidRDefault="006B4F9E" w:rsidP="006B4F9E">
      <w:pPr>
        <w:pBdr>
          <w:bar w:val="single" w:sz="4" w:color="auto"/>
        </w:pBdr>
        <w:contextualSpacing/>
        <w:jc w:val="both"/>
        <w:rPr>
          <w:rFonts w:ascii="Arial" w:hAnsi="Arial" w:cs="Arial"/>
          <w:b/>
          <w:sz w:val="18"/>
          <w:szCs w:val="18"/>
          <w:lang w:val="it-IT"/>
        </w:rPr>
      </w:pPr>
    </w:p>
    <w:p w14:paraId="726015D5" w14:textId="77777777" w:rsidR="006B4F9E" w:rsidRPr="006B4F9E" w:rsidRDefault="006B4F9E" w:rsidP="003706F1">
      <w:pPr>
        <w:jc w:val="both"/>
        <w:rPr>
          <w:rFonts w:ascii="Arial" w:hAnsi="Arial" w:cs="Arial"/>
          <w:color w:val="000000"/>
          <w:sz w:val="18"/>
          <w:szCs w:val="18"/>
        </w:rPr>
      </w:pPr>
    </w:p>
    <w:p w14:paraId="6B3288FB" w14:textId="77777777" w:rsidR="006B4F9E" w:rsidRPr="006B4F9E" w:rsidRDefault="006B4F9E" w:rsidP="004D4D30">
      <w:pPr>
        <w:jc w:val="right"/>
        <w:rPr>
          <w:rFonts w:ascii="Arial" w:hAnsi="Arial" w:cs="Arial"/>
          <w:bCs/>
          <w:sz w:val="18"/>
          <w:szCs w:val="18"/>
        </w:rPr>
      </w:pPr>
      <w:r w:rsidRPr="006B4F9E">
        <w:rPr>
          <w:rFonts w:ascii="Arial" w:hAnsi="Arial" w:cs="Arial"/>
          <w:bCs/>
          <w:sz w:val="18"/>
          <w:szCs w:val="18"/>
        </w:rPr>
        <w:t xml:space="preserve">Sumidouro, </w:t>
      </w:r>
      <w:r w:rsidR="005A4B5D">
        <w:rPr>
          <w:rFonts w:ascii="Arial" w:hAnsi="Arial" w:cs="Arial"/>
          <w:bCs/>
          <w:sz w:val="18"/>
          <w:szCs w:val="18"/>
        </w:rPr>
        <w:t>25</w:t>
      </w:r>
      <w:r w:rsidRPr="006B4F9E">
        <w:rPr>
          <w:rFonts w:ascii="Arial" w:hAnsi="Arial" w:cs="Arial"/>
          <w:bCs/>
          <w:sz w:val="18"/>
          <w:szCs w:val="18"/>
        </w:rPr>
        <w:t xml:space="preserve"> de </w:t>
      </w:r>
      <w:r w:rsidR="004E0E0D">
        <w:rPr>
          <w:rFonts w:ascii="Arial" w:hAnsi="Arial" w:cs="Arial"/>
          <w:bCs/>
          <w:sz w:val="18"/>
          <w:szCs w:val="18"/>
        </w:rPr>
        <w:t>março</w:t>
      </w:r>
      <w:r w:rsidR="00502DBF">
        <w:rPr>
          <w:rFonts w:ascii="Arial" w:hAnsi="Arial" w:cs="Arial"/>
          <w:bCs/>
          <w:sz w:val="18"/>
          <w:szCs w:val="18"/>
        </w:rPr>
        <w:t xml:space="preserve"> 2026</w:t>
      </w:r>
      <w:r w:rsidRPr="006B4F9E">
        <w:rPr>
          <w:rFonts w:ascii="Arial" w:hAnsi="Arial" w:cs="Arial"/>
          <w:bCs/>
          <w:sz w:val="18"/>
          <w:szCs w:val="18"/>
        </w:rPr>
        <w:t>.</w:t>
      </w:r>
    </w:p>
    <w:p w14:paraId="0CBE0816" w14:textId="77777777" w:rsidR="006B4F9E" w:rsidRPr="006B4F9E" w:rsidRDefault="006B4F9E" w:rsidP="006B4F9E">
      <w:pPr>
        <w:jc w:val="both"/>
        <w:rPr>
          <w:rFonts w:ascii="Arial" w:hAnsi="Arial" w:cs="Arial"/>
          <w:b/>
          <w:sz w:val="18"/>
          <w:szCs w:val="18"/>
        </w:rPr>
      </w:pPr>
    </w:p>
    <w:p w14:paraId="7148F40E" w14:textId="77777777" w:rsidR="006B4F9E" w:rsidRPr="006B4F9E" w:rsidRDefault="006B4F9E" w:rsidP="006B4F9E">
      <w:pPr>
        <w:pBdr>
          <w:bar w:val="single" w:sz="4" w:color="auto"/>
        </w:pBdr>
        <w:contextualSpacing/>
        <w:jc w:val="both"/>
        <w:rPr>
          <w:rFonts w:ascii="Arial" w:hAnsi="Arial" w:cs="Arial"/>
          <w:b/>
          <w:sz w:val="18"/>
          <w:szCs w:val="18"/>
          <w:lang w:val="it-IT"/>
        </w:rPr>
      </w:pPr>
    </w:p>
    <w:p w14:paraId="16C7A28B" w14:textId="77777777" w:rsidR="006B4F9E" w:rsidRDefault="006B4F9E" w:rsidP="003706F1">
      <w:pPr>
        <w:jc w:val="both"/>
        <w:rPr>
          <w:rFonts w:ascii="Arial" w:hAnsi="Arial" w:cs="Arial"/>
          <w:color w:val="000000"/>
          <w:sz w:val="18"/>
          <w:szCs w:val="18"/>
        </w:rPr>
      </w:pPr>
    </w:p>
    <w:tbl>
      <w:tblPr>
        <w:tblpPr w:leftFromText="141" w:rightFromText="141" w:vertAnchor="text" w:horzAnchor="margin" w:tblpXSpec="center" w:tblpY="-70"/>
        <w:tblW w:w="8873" w:type="dxa"/>
        <w:tblLayout w:type="fixed"/>
        <w:tblCellMar>
          <w:left w:w="10" w:type="dxa"/>
          <w:right w:w="10" w:type="dxa"/>
        </w:tblCellMar>
        <w:tblLook w:val="0000" w:firstRow="0" w:lastRow="0" w:firstColumn="0" w:lastColumn="0" w:noHBand="0" w:noVBand="0"/>
      </w:tblPr>
      <w:tblGrid>
        <w:gridCol w:w="4630"/>
        <w:gridCol w:w="4243"/>
      </w:tblGrid>
      <w:tr w:rsidR="00C400A8" w:rsidRPr="006B4F9E" w14:paraId="4C29892F" w14:textId="77777777" w:rsidTr="00C400A8">
        <w:trPr>
          <w:trHeight w:val="1747"/>
        </w:trPr>
        <w:tc>
          <w:tcPr>
            <w:tcW w:w="4630"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03B35FE1" w14:textId="77777777" w:rsidR="00C400A8" w:rsidRDefault="00C400A8" w:rsidP="00C400A8">
            <w:pPr>
              <w:pStyle w:val="TableContents"/>
              <w:rPr>
                <w:rFonts w:ascii="Arial" w:hAnsi="Arial" w:cs="Arial"/>
                <w:bCs/>
                <w:sz w:val="18"/>
                <w:szCs w:val="18"/>
              </w:rPr>
            </w:pPr>
          </w:p>
          <w:p w14:paraId="1371E2C1" w14:textId="77777777" w:rsidR="00C400A8" w:rsidRDefault="00C400A8" w:rsidP="00C400A8">
            <w:pPr>
              <w:pStyle w:val="TableContents"/>
              <w:rPr>
                <w:rFonts w:ascii="Arial" w:hAnsi="Arial" w:cs="Arial"/>
                <w:bCs/>
                <w:sz w:val="18"/>
                <w:szCs w:val="18"/>
              </w:rPr>
            </w:pPr>
          </w:p>
          <w:p w14:paraId="1314B971" w14:textId="77777777" w:rsidR="00C400A8" w:rsidRPr="006B4F9E" w:rsidRDefault="00C400A8" w:rsidP="00C400A8">
            <w:pPr>
              <w:pStyle w:val="TableContents"/>
              <w:rPr>
                <w:rFonts w:ascii="Arial" w:hAnsi="Arial" w:cs="Arial"/>
                <w:bCs/>
                <w:sz w:val="18"/>
                <w:szCs w:val="18"/>
              </w:rPr>
            </w:pPr>
          </w:p>
          <w:p w14:paraId="1D1AE7CA" w14:textId="77777777" w:rsidR="00C400A8" w:rsidRPr="006B4F9E" w:rsidRDefault="00C400A8" w:rsidP="00C400A8">
            <w:pPr>
              <w:pStyle w:val="TableContents"/>
              <w:jc w:val="center"/>
              <w:rPr>
                <w:rFonts w:ascii="Arial" w:hAnsi="Arial" w:cs="Arial"/>
                <w:bCs/>
                <w:sz w:val="18"/>
                <w:szCs w:val="18"/>
              </w:rPr>
            </w:pPr>
            <w:r w:rsidRPr="006B4F9E">
              <w:rPr>
                <w:rFonts w:ascii="Arial" w:hAnsi="Arial" w:cs="Arial"/>
                <w:bCs/>
                <w:sz w:val="18"/>
                <w:szCs w:val="18"/>
              </w:rPr>
              <w:t>_______________________</w:t>
            </w:r>
          </w:p>
          <w:p w14:paraId="2C3AEBA7" w14:textId="77777777" w:rsidR="00C400A8" w:rsidRPr="006B4F9E" w:rsidRDefault="00C400A8" w:rsidP="00C400A8">
            <w:pPr>
              <w:pStyle w:val="TableContents"/>
              <w:jc w:val="center"/>
              <w:rPr>
                <w:rFonts w:ascii="Arial" w:hAnsi="Arial" w:cs="Arial"/>
                <w:bCs/>
                <w:sz w:val="18"/>
                <w:szCs w:val="18"/>
              </w:rPr>
            </w:pPr>
            <w:r w:rsidRPr="006B4F9E">
              <w:rPr>
                <w:rFonts w:ascii="Arial" w:hAnsi="Arial" w:cs="Arial"/>
                <w:bCs/>
                <w:sz w:val="18"/>
                <w:szCs w:val="18"/>
              </w:rPr>
              <w:t>Fiscal de Contrato</w:t>
            </w:r>
          </w:p>
          <w:p w14:paraId="6B6F3324" w14:textId="77777777" w:rsidR="00C400A8" w:rsidRPr="006B4F9E" w:rsidRDefault="00C400A8" w:rsidP="00C400A8">
            <w:pPr>
              <w:pStyle w:val="TableContents"/>
              <w:jc w:val="center"/>
              <w:rPr>
                <w:rFonts w:ascii="Arial" w:hAnsi="Arial" w:cs="Arial"/>
                <w:bCs/>
                <w:sz w:val="18"/>
                <w:szCs w:val="18"/>
              </w:rPr>
            </w:pPr>
            <w:r>
              <w:rPr>
                <w:rFonts w:ascii="Arial" w:hAnsi="Arial" w:cs="Arial"/>
                <w:bCs/>
                <w:sz w:val="18"/>
                <w:szCs w:val="18"/>
              </w:rPr>
              <w:t xml:space="preserve">Kauan </w:t>
            </w:r>
            <w:proofErr w:type="spellStart"/>
            <w:r>
              <w:rPr>
                <w:rFonts w:ascii="Arial" w:hAnsi="Arial" w:cs="Arial"/>
                <w:bCs/>
                <w:sz w:val="18"/>
                <w:szCs w:val="18"/>
              </w:rPr>
              <w:t>CondackMiyanishi</w:t>
            </w:r>
            <w:proofErr w:type="spellEnd"/>
          </w:p>
          <w:p w14:paraId="2409E53D" w14:textId="77777777" w:rsidR="00C400A8" w:rsidRDefault="00C400A8" w:rsidP="00C400A8">
            <w:pPr>
              <w:pStyle w:val="TableContents"/>
              <w:jc w:val="center"/>
              <w:rPr>
                <w:rFonts w:ascii="Arial" w:hAnsi="Arial" w:cs="Arial"/>
                <w:bCs/>
                <w:sz w:val="18"/>
                <w:szCs w:val="18"/>
              </w:rPr>
            </w:pPr>
            <w:r>
              <w:rPr>
                <w:rFonts w:ascii="Arial" w:hAnsi="Arial" w:cs="Arial"/>
                <w:bCs/>
                <w:sz w:val="18"/>
                <w:szCs w:val="18"/>
              </w:rPr>
              <w:t>Gerente de Cultura e Turismo</w:t>
            </w:r>
          </w:p>
          <w:p w14:paraId="2AAC2410" w14:textId="77777777" w:rsidR="00C400A8" w:rsidRPr="006B4F9E" w:rsidRDefault="00C400A8" w:rsidP="00C400A8">
            <w:pPr>
              <w:pStyle w:val="TableContents"/>
              <w:jc w:val="center"/>
              <w:rPr>
                <w:rFonts w:ascii="Arial" w:hAnsi="Arial" w:cs="Arial"/>
                <w:bCs/>
                <w:sz w:val="18"/>
                <w:szCs w:val="18"/>
              </w:rPr>
            </w:pPr>
            <w:r w:rsidRPr="00262759">
              <w:rPr>
                <w:rFonts w:ascii="Arial" w:hAnsi="Arial" w:cs="Arial"/>
                <w:bCs/>
                <w:sz w:val="18"/>
                <w:szCs w:val="18"/>
              </w:rPr>
              <w:t>MAT: 25.06.5314</w:t>
            </w:r>
          </w:p>
        </w:tc>
        <w:tc>
          <w:tcPr>
            <w:tcW w:w="4243"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28F0378E" w14:textId="77777777" w:rsidR="00C400A8" w:rsidRDefault="00C400A8" w:rsidP="00C400A8">
            <w:pPr>
              <w:pStyle w:val="TableContents"/>
              <w:jc w:val="center"/>
              <w:rPr>
                <w:rFonts w:ascii="Arial" w:hAnsi="Arial" w:cs="Arial"/>
                <w:bCs/>
                <w:sz w:val="18"/>
                <w:szCs w:val="18"/>
              </w:rPr>
            </w:pPr>
          </w:p>
          <w:p w14:paraId="22900FD7" w14:textId="77777777" w:rsidR="00C400A8" w:rsidRDefault="00C400A8" w:rsidP="00C400A8">
            <w:pPr>
              <w:pStyle w:val="TableContents"/>
              <w:jc w:val="center"/>
              <w:rPr>
                <w:rFonts w:ascii="Arial" w:hAnsi="Arial" w:cs="Arial"/>
                <w:bCs/>
                <w:sz w:val="18"/>
                <w:szCs w:val="18"/>
              </w:rPr>
            </w:pPr>
          </w:p>
          <w:p w14:paraId="0BBC6900" w14:textId="77777777" w:rsidR="00C400A8" w:rsidRPr="006B4F9E" w:rsidRDefault="00C400A8" w:rsidP="00C400A8">
            <w:pPr>
              <w:pStyle w:val="TableContents"/>
              <w:jc w:val="center"/>
              <w:rPr>
                <w:rFonts w:ascii="Arial" w:hAnsi="Arial" w:cs="Arial"/>
                <w:bCs/>
                <w:sz w:val="18"/>
                <w:szCs w:val="18"/>
              </w:rPr>
            </w:pPr>
          </w:p>
          <w:p w14:paraId="5614D9D3" w14:textId="77777777" w:rsidR="00C400A8" w:rsidRPr="006B4F9E" w:rsidRDefault="00C400A8" w:rsidP="00C400A8">
            <w:pPr>
              <w:pStyle w:val="TableContents"/>
              <w:jc w:val="center"/>
              <w:rPr>
                <w:rFonts w:ascii="Arial" w:hAnsi="Arial" w:cs="Arial"/>
                <w:bCs/>
                <w:sz w:val="18"/>
                <w:szCs w:val="18"/>
              </w:rPr>
            </w:pPr>
            <w:r w:rsidRPr="006B4F9E">
              <w:rPr>
                <w:rFonts w:ascii="Arial" w:hAnsi="Arial" w:cs="Arial"/>
                <w:bCs/>
                <w:sz w:val="18"/>
                <w:szCs w:val="18"/>
              </w:rPr>
              <w:t>_______________________</w:t>
            </w:r>
          </w:p>
          <w:p w14:paraId="78F54FA9" w14:textId="77777777" w:rsidR="00C400A8" w:rsidRPr="006B4F9E" w:rsidRDefault="00C400A8" w:rsidP="00C400A8">
            <w:pPr>
              <w:pStyle w:val="TableContents"/>
              <w:jc w:val="center"/>
              <w:rPr>
                <w:rFonts w:ascii="Arial" w:hAnsi="Arial" w:cs="Arial"/>
                <w:bCs/>
                <w:sz w:val="18"/>
                <w:szCs w:val="18"/>
              </w:rPr>
            </w:pPr>
            <w:r w:rsidRPr="006B4F9E">
              <w:rPr>
                <w:rFonts w:ascii="Arial" w:hAnsi="Arial" w:cs="Arial"/>
                <w:bCs/>
                <w:sz w:val="18"/>
                <w:szCs w:val="18"/>
              </w:rPr>
              <w:t>Gestor do Contrato</w:t>
            </w:r>
          </w:p>
          <w:p w14:paraId="75FE08B1" w14:textId="77777777" w:rsidR="00C400A8" w:rsidRPr="006B4F9E" w:rsidRDefault="00C400A8" w:rsidP="00C400A8">
            <w:pPr>
              <w:pStyle w:val="TableContents"/>
              <w:jc w:val="center"/>
              <w:rPr>
                <w:rFonts w:ascii="Arial" w:hAnsi="Arial" w:cs="Arial"/>
                <w:bCs/>
                <w:sz w:val="18"/>
                <w:szCs w:val="18"/>
              </w:rPr>
            </w:pPr>
            <w:r>
              <w:rPr>
                <w:rFonts w:ascii="Arial" w:hAnsi="Arial" w:cs="Arial"/>
                <w:bCs/>
                <w:sz w:val="18"/>
                <w:szCs w:val="18"/>
              </w:rPr>
              <w:t>Leandro dos Santos Cunha</w:t>
            </w:r>
          </w:p>
          <w:p w14:paraId="2DA069B6" w14:textId="77777777" w:rsidR="00C400A8" w:rsidRPr="006B4F9E" w:rsidRDefault="00C400A8" w:rsidP="00C400A8">
            <w:pPr>
              <w:pStyle w:val="TableContents"/>
              <w:jc w:val="center"/>
              <w:rPr>
                <w:rFonts w:ascii="Arial" w:hAnsi="Arial" w:cs="Arial"/>
                <w:bCs/>
                <w:i/>
                <w:sz w:val="18"/>
                <w:szCs w:val="18"/>
              </w:rPr>
            </w:pPr>
            <w:r>
              <w:rPr>
                <w:rFonts w:ascii="Arial" w:hAnsi="Arial" w:cs="Arial"/>
                <w:bCs/>
                <w:i/>
                <w:sz w:val="18"/>
                <w:szCs w:val="18"/>
              </w:rPr>
              <w:t>Dir. De Recursos Humanos</w:t>
            </w:r>
          </w:p>
          <w:p w14:paraId="7E0424E2" w14:textId="77777777" w:rsidR="00C400A8" w:rsidRPr="006B4F9E" w:rsidRDefault="00C400A8" w:rsidP="00C400A8">
            <w:pPr>
              <w:pStyle w:val="TableContents"/>
              <w:jc w:val="center"/>
              <w:rPr>
                <w:rFonts w:ascii="Arial" w:hAnsi="Arial" w:cs="Arial"/>
                <w:bCs/>
                <w:i/>
                <w:sz w:val="18"/>
                <w:szCs w:val="18"/>
              </w:rPr>
            </w:pPr>
            <w:r w:rsidRPr="006B4F9E">
              <w:rPr>
                <w:rFonts w:ascii="Arial" w:hAnsi="Arial" w:cs="Arial"/>
                <w:bCs/>
                <w:i/>
                <w:sz w:val="18"/>
                <w:szCs w:val="18"/>
              </w:rPr>
              <w:t xml:space="preserve">MAT: </w:t>
            </w:r>
            <w:r>
              <w:rPr>
                <w:rFonts w:ascii="Arial" w:hAnsi="Arial" w:cs="Arial"/>
                <w:bCs/>
                <w:i/>
                <w:sz w:val="18"/>
                <w:szCs w:val="18"/>
              </w:rPr>
              <w:t>25.06.5313</w:t>
            </w:r>
          </w:p>
          <w:p w14:paraId="0007F408" w14:textId="77777777" w:rsidR="00C400A8" w:rsidRPr="006B4F9E" w:rsidRDefault="00C400A8" w:rsidP="00C400A8">
            <w:pPr>
              <w:pStyle w:val="TableContents"/>
              <w:jc w:val="center"/>
              <w:rPr>
                <w:rFonts w:ascii="Arial" w:hAnsi="Arial" w:cs="Arial"/>
                <w:bCs/>
                <w:sz w:val="18"/>
                <w:szCs w:val="18"/>
              </w:rPr>
            </w:pPr>
          </w:p>
        </w:tc>
      </w:tr>
    </w:tbl>
    <w:p w14:paraId="7080A557" w14:textId="77777777" w:rsidR="00C400A8" w:rsidRDefault="00C400A8" w:rsidP="003706F1">
      <w:pPr>
        <w:jc w:val="both"/>
        <w:rPr>
          <w:rFonts w:ascii="Arial" w:hAnsi="Arial" w:cs="Arial"/>
          <w:color w:val="000000"/>
          <w:sz w:val="18"/>
          <w:szCs w:val="18"/>
        </w:rPr>
      </w:pPr>
    </w:p>
    <w:p w14:paraId="1253FD35" w14:textId="77777777" w:rsidR="00C400A8" w:rsidRDefault="00C400A8" w:rsidP="003706F1">
      <w:pPr>
        <w:jc w:val="both"/>
        <w:rPr>
          <w:rFonts w:ascii="Arial" w:hAnsi="Arial" w:cs="Arial"/>
          <w:color w:val="000000"/>
          <w:sz w:val="18"/>
          <w:szCs w:val="18"/>
        </w:rPr>
      </w:pPr>
    </w:p>
    <w:p w14:paraId="3B25A4CF" w14:textId="77777777" w:rsidR="00C400A8" w:rsidRDefault="00C400A8" w:rsidP="003706F1">
      <w:pPr>
        <w:jc w:val="both"/>
        <w:rPr>
          <w:rFonts w:ascii="Arial" w:hAnsi="Arial" w:cs="Arial"/>
          <w:color w:val="000000"/>
          <w:sz w:val="18"/>
          <w:szCs w:val="18"/>
        </w:rPr>
      </w:pPr>
    </w:p>
    <w:p w14:paraId="2E3068C6" w14:textId="77777777" w:rsidR="00C400A8" w:rsidRDefault="00C400A8" w:rsidP="003706F1">
      <w:pPr>
        <w:jc w:val="both"/>
        <w:rPr>
          <w:rFonts w:ascii="Arial" w:hAnsi="Arial" w:cs="Arial"/>
          <w:color w:val="000000"/>
          <w:sz w:val="18"/>
          <w:szCs w:val="18"/>
        </w:rPr>
      </w:pPr>
    </w:p>
    <w:p w14:paraId="12304A07" w14:textId="77777777" w:rsidR="00C400A8" w:rsidRDefault="00C400A8" w:rsidP="003706F1">
      <w:pPr>
        <w:jc w:val="both"/>
        <w:rPr>
          <w:rFonts w:ascii="Arial" w:hAnsi="Arial" w:cs="Arial"/>
          <w:color w:val="000000"/>
          <w:sz w:val="18"/>
          <w:szCs w:val="18"/>
        </w:rPr>
      </w:pPr>
    </w:p>
    <w:p w14:paraId="619496B4" w14:textId="77777777" w:rsidR="00C400A8" w:rsidRDefault="00C400A8" w:rsidP="003706F1">
      <w:pPr>
        <w:jc w:val="both"/>
        <w:rPr>
          <w:rFonts w:ascii="Arial" w:hAnsi="Arial" w:cs="Arial"/>
          <w:color w:val="000000"/>
          <w:sz w:val="18"/>
          <w:szCs w:val="18"/>
        </w:rPr>
      </w:pPr>
    </w:p>
    <w:p w14:paraId="1C665F05" w14:textId="77777777" w:rsidR="00C400A8" w:rsidRDefault="00C400A8" w:rsidP="003706F1">
      <w:pPr>
        <w:jc w:val="both"/>
        <w:rPr>
          <w:rFonts w:ascii="Arial" w:hAnsi="Arial" w:cs="Arial"/>
          <w:color w:val="000000"/>
          <w:sz w:val="18"/>
          <w:szCs w:val="18"/>
        </w:rPr>
      </w:pPr>
    </w:p>
    <w:p w14:paraId="1E57FE50" w14:textId="77777777" w:rsidR="00C400A8" w:rsidRPr="006B4F9E" w:rsidRDefault="00C400A8" w:rsidP="00C400A8">
      <w:pPr>
        <w:jc w:val="right"/>
        <w:rPr>
          <w:rFonts w:ascii="Arial" w:hAnsi="Arial" w:cs="Arial"/>
          <w:color w:val="000000"/>
          <w:sz w:val="18"/>
          <w:szCs w:val="18"/>
        </w:rPr>
      </w:pPr>
    </w:p>
    <w:p w14:paraId="30C3FF15" w14:textId="77777777" w:rsidR="00C400A8" w:rsidRPr="006B4F9E" w:rsidRDefault="00C400A8" w:rsidP="00C400A8">
      <w:pPr>
        <w:jc w:val="right"/>
        <w:rPr>
          <w:rFonts w:ascii="Arial" w:hAnsi="Arial" w:cs="Arial"/>
          <w:color w:val="000000"/>
          <w:sz w:val="18"/>
          <w:szCs w:val="18"/>
        </w:rPr>
      </w:pPr>
    </w:p>
    <w:p w14:paraId="6A1D8F0F" w14:textId="77777777" w:rsidR="00C400A8" w:rsidRPr="006B4F9E" w:rsidRDefault="00C400A8" w:rsidP="00C400A8">
      <w:pPr>
        <w:jc w:val="right"/>
        <w:rPr>
          <w:rFonts w:ascii="Arial" w:hAnsi="Arial" w:cs="Arial"/>
          <w:color w:val="000000"/>
          <w:sz w:val="18"/>
          <w:szCs w:val="18"/>
        </w:rPr>
      </w:pPr>
    </w:p>
    <w:p w14:paraId="0B0628C4" w14:textId="77777777" w:rsidR="00C400A8" w:rsidRPr="006B4F9E" w:rsidRDefault="00C400A8" w:rsidP="00C400A8">
      <w:pPr>
        <w:jc w:val="right"/>
        <w:rPr>
          <w:rFonts w:ascii="Arial" w:hAnsi="Arial" w:cs="Arial"/>
          <w:color w:val="000000"/>
          <w:sz w:val="18"/>
          <w:szCs w:val="18"/>
        </w:rPr>
      </w:pPr>
    </w:p>
    <w:tbl>
      <w:tblPr>
        <w:tblStyle w:val="Tabelacomgrade"/>
        <w:tblpPr w:leftFromText="141" w:rightFromText="141" w:vertAnchor="text" w:horzAnchor="margin" w:tblpXSpec="center" w:tblpY="81"/>
        <w:tblW w:w="0" w:type="auto"/>
        <w:tblLook w:val="04A0" w:firstRow="1" w:lastRow="0" w:firstColumn="1" w:lastColumn="0" w:noHBand="0" w:noVBand="1"/>
      </w:tblPr>
      <w:tblGrid>
        <w:gridCol w:w="6374"/>
      </w:tblGrid>
      <w:tr w:rsidR="00C400A8" w:rsidRPr="006B4F9E" w14:paraId="4262036D" w14:textId="77777777" w:rsidTr="00C400A8">
        <w:trPr>
          <w:trHeight w:val="199"/>
        </w:trPr>
        <w:tc>
          <w:tcPr>
            <w:tcW w:w="6374" w:type="dxa"/>
          </w:tcPr>
          <w:p w14:paraId="0656936A" w14:textId="77777777" w:rsidR="00C400A8" w:rsidRPr="006B4F9E" w:rsidRDefault="00C400A8" w:rsidP="00C400A8">
            <w:pPr>
              <w:jc w:val="center"/>
              <w:rPr>
                <w:rFonts w:ascii="Arial" w:hAnsi="Arial" w:cs="Arial"/>
                <w:color w:val="000000"/>
                <w:sz w:val="18"/>
                <w:szCs w:val="18"/>
              </w:rPr>
            </w:pPr>
            <w:r w:rsidRPr="006B4F9E">
              <w:rPr>
                <w:rFonts w:ascii="Arial" w:hAnsi="Arial" w:cs="Arial"/>
                <w:color w:val="000000"/>
                <w:sz w:val="18"/>
                <w:szCs w:val="18"/>
              </w:rPr>
              <w:t>Autoridade Competente</w:t>
            </w:r>
          </w:p>
        </w:tc>
      </w:tr>
      <w:tr w:rsidR="00C400A8" w:rsidRPr="006B4F9E" w14:paraId="6BA0112B" w14:textId="77777777" w:rsidTr="00C400A8">
        <w:trPr>
          <w:trHeight w:val="2334"/>
        </w:trPr>
        <w:tc>
          <w:tcPr>
            <w:tcW w:w="6374" w:type="dxa"/>
          </w:tcPr>
          <w:p w14:paraId="452A5619" w14:textId="77777777" w:rsidR="00C400A8" w:rsidRPr="006B4F9E" w:rsidRDefault="00C400A8" w:rsidP="00C400A8">
            <w:pPr>
              <w:jc w:val="center"/>
              <w:rPr>
                <w:rFonts w:ascii="Arial" w:hAnsi="Arial" w:cs="Arial"/>
                <w:color w:val="000000"/>
                <w:sz w:val="18"/>
                <w:szCs w:val="18"/>
              </w:rPr>
            </w:pPr>
            <w:r w:rsidRPr="006B4F9E">
              <w:rPr>
                <w:rFonts w:ascii="Arial" w:hAnsi="Arial" w:cs="Arial"/>
                <w:color w:val="000000"/>
                <w:sz w:val="18"/>
                <w:szCs w:val="18"/>
              </w:rPr>
              <w:t>Ratifico o presente termo de referência, nos termos da Lei Federal n° 14.133/21, bem como autorizo O PROSSEGUIMENTO DO PROCESSO ADMINISTRATIVO.</w:t>
            </w:r>
          </w:p>
          <w:p w14:paraId="0435CD56" w14:textId="77777777" w:rsidR="00C400A8" w:rsidRPr="006B4F9E" w:rsidRDefault="00C400A8" w:rsidP="00C400A8">
            <w:pPr>
              <w:rPr>
                <w:rFonts w:ascii="Arial" w:hAnsi="Arial" w:cs="Arial"/>
                <w:color w:val="000000"/>
                <w:sz w:val="18"/>
                <w:szCs w:val="18"/>
              </w:rPr>
            </w:pPr>
          </w:p>
          <w:p w14:paraId="1F12FDF6" w14:textId="77777777" w:rsidR="00C400A8" w:rsidRPr="006B4F9E" w:rsidRDefault="00C400A8" w:rsidP="00C400A8">
            <w:pPr>
              <w:rPr>
                <w:rFonts w:ascii="Arial" w:hAnsi="Arial" w:cs="Arial"/>
                <w:color w:val="000000"/>
                <w:sz w:val="18"/>
                <w:szCs w:val="18"/>
              </w:rPr>
            </w:pPr>
          </w:p>
          <w:p w14:paraId="36A5962B" w14:textId="77777777" w:rsidR="00C400A8" w:rsidRPr="006B4F9E" w:rsidRDefault="00C400A8" w:rsidP="00C400A8">
            <w:pPr>
              <w:rPr>
                <w:rFonts w:ascii="Arial" w:hAnsi="Arial" w:cs="Arial"/>
                <w:color w:val="000000"/>
                <w:sz w:val="18"/>
                <w:szCs w:val="18"/>
              </w:rPr>
            </w:pPr>
            <w:bookmarkStart w:id="11" w:name="_Hlk165291185"/>
          </w:p>
          <w:p w14:paraId="097EB442" w14:textId="77777777" w:rsidR="00C400A8" w:rsidRPr="005A7C55" w:rsidRDefault="00C400A8" w:rsidP="00C400A8">
            <w:pPr>
              <w:pStyle w:val="SemEspaamento"/>
              <w:jc w:val="center"/>
              <w:rPr>
                <w:rFonts w:ascii="Arial" w:hAnsi="Arial" w:cs="Arial"/>
                <w:sz w:val="18"/>
                <w:szCs w:val="18"/>
              </w:rPr>
            </w:pPr>
            <w:r w:rsidRPr="005A7C55">
              <w:rPr>
                <w:rFonts w:ascii="Arial" w:hAnsi="Arial" w:cs="Arial"/>
                <w:sz w:val="18"/>
                <w:szCs w:val="18"/>
              </w:rPr>
              <w:t>___________________________________________</w:t>
            </w:r>
          </w:p>
          <w:p w14:paraId="5CD60A23" w14:textId="77777777" w:rsidR="00C400A8" w:rsidRPr="005A7C55" w:rsidRDefault="00C400A8" w:rsidP="00C400A8">
            <w:pPr>
              <w:pStyle w:val="SemEspaamento"/>
              <w:jc w:val="center"/>
              <w:rPr>
                <w:rFonts w:ascii="Arial" w:hAnsi="Arial" w:cs="Arial"/>
                <w:sz w:val="18"/>
                <w:szCs w:val="18"/>
              </w:rPr>
            </w:pPr>
            <w:r w:rsidRPr="005A7C55">
              <w:rPr>
                <w:rFonts w:ascii="Arial" w:hAnsi="Arial" w:cs="Arial"/>
                <w:sz w:val="18"/>
                <w:szCs w:val="18"/>
              </w:rPr>
              <w:t>Autoridade Competente</w:t>
            </w:r>
          </w:p>
          <w:p w14:paraId="1A4FC978" w14:textId="77777777" w:rsidR="00C400A8" w:rsidRPr="005A7C55" w:rsidRDefault="00C400A8" w:rsidP="00C400A8">
            <w:pPr>
              <w:pStyle w:val="SemEspaamento"/>
              <w:jc w:val="center"/>
              <w:rPr>
                <w:rFonts w:ascii="Arial" w:hAnsi="Arial" w:cs="Arial"/>
                <w:b/>
                <w:sz w:val="18"/>
                <w:szCs w:val="18"/>
              </w:rPr>
            </w:pPr>
            <w:r w:rsidRPr="005A7C55">
              <w:rPr>
                <w:rFonts w:ascii="Arial" w:hAnsi="Arial" w:cs="Arial"/>
                <w:b/>
                <w:sz w:val="18"/>
                <w:szCs w:val="18"/>
              </w:rPr>
              <w:t>Danielly da Silva Oliveira</w:t>
            </w:r>
          </w:p>
          <w:p w14:paraId="01F0B187" w14:textId="77777777" w:rsidR="00C400A8" w:rsidRPr="005A7C55" w:rsidRDefault="00C400A8" w:rsidP="00C400A8">
            <w:pPr>
              <w:pStyle w:val="SemEspaamento"/>
              <w:jc w:val="center"/>
              <w:rPr>
                <w:rFonts w:ascii="Arial" w:hAnsi="Arial" w:cs="Arial"/>
                <w:sz w:val="18"/>
                <w:szCs w:val="18"/>
              </w:rPr>
            </w:pPr>
            <w:r w:rsidRPr="005A7C55">
              <w:rPr>
                <w:rFonts w:ascii="Arial" w:hAnsi="Arial" w:cs="Arial"/>
                <w:sz w:val="18"/>
                <w:szCs w:val="18"/>
              </w:rPr>
              <w:t>Secretário Municipal de Educação,</w:t>
            </w:r>
          </w:p>
          <w:p w14:paraId="09D72C9D" w14:textId="77777777" w:rsidR="00C400A8" w:rsidRPr="005A7C55" w:rsidRDefault="00C400A8" w:rsidP="00C400A8">
            <w:pPr>
              <w:pStyle w:val="SemEspaamento"/>
              <w:jc w:val="center"/>
              <w:rPr>
                <w:rFonts w:ascii="Arial" w:hAnsi="Arial" w:cs="Arial"/>
                <w:sz w:val="18"/>
                <w:szCs w:val="18"/>
              </w:rPr>
            </w:pPr>
            <w:r w:rsidRPr="005A7C55">
              <w:rPr>
                <w:rFonts w:ascii="Arial" w:hAnsi="Arial" w:cs="Arial"/>
                <w:sz w:val="18"/>
                <w:szCs w:val="18"/>
              </w:rPr>
              <w:t>Cultura, Esporte, Lazer e Turismo</w:t>
            </w:r>
          </w:p>
          <w:p w14:paraId="1ED728BB" w14:textId="77777777" w:rsidR="00C400A8" w:rsidRPr="005A7C55" w:rsidRDefault="00C400A8" w:rsidP="00C400A8">
            <w:pPr>
              <w:pStyle w:val="SemEspaamento"/>
              <w:jc w:val="center"/>
              <w:rPr>
                <w:rFonts w:ascii="Arial" w:hAnsi="Arial" w:cs="Arial"/>
                <w:sz w:val="18"/>
                <w:szCs w:val="18"/>
              </w:rPr>
            </w:pPr>
            <w:proofErr w:type="spellStart"/>
            <w:r w:rsidRPr="005A7C55">
              <w:rPr>
                <w:rFonts w:ascii="Arial" w:hAnsi="Arial" w:cs="Arial"/>
                <w:sz w:val="18"/>
                <w:szCs w:val="18"/>
              </w:rPr>
              <w:t>Mat</w:t>
            </w:r>
            <w:proofErr w:type="spellEnd"/>
            <w:r w:rsidRPr="005A7C55">
              <w:rPr>
                <w:rFonts w:ascii="Arial" w:hAnsi="Arial" w:cs="Arial"/>
                <w:sz w:val="18"/>
                <w:szCs w:val="18"/>
              </w:rPr>
              <w:t>: 25.09.5349</w:t>
            </w:r>
          </w:p>
          <w:bookmarkEnd w:id="11"/>
          <w:p w14:paraId="3F42400D" w14:textId="77777777" w:rsidR="00C400A8" w:rsidRPr="006B4F9E" w:rsidRDefault="00C400A8" w:rsidP="00C400A8">
            <w:pPr>
              <w:jc w:val="center"/>
              <w:rPr>
                <w:rFonts w:ascii="Arial" w:hAnsi="Arial" w:cs="Arial"/>
                <w:color w:val="000000"/>
                <w:sz w:val="18"/>
                <w:szCs w:val="18"/>
              </w:rPr>
            </w:pPr>
          </w:p>
        </w:tc>
      </w:tr>
    </w:tbl>
    <w:p w14:paraId="76BF8A11" w14:textId="77777777" w:rsidR="00C400A8" w:rsidRPr="006B4F9E" w:rsidRDefault="00C400A8" w:rsidP="00C400A8">
      <w:pPr>
        <w:rPr>
          <w:rFonts w:ascii="Arial" w:hAnsi="Arial" w:cs="Arial"/>
          <w:color w:val="000000"/>
          <w:sz w:val="18"/>
          <w:szCs w:val="18"/>
        </w:rPr>
      </w:pPr>
    </w:p>
    <w:p w14:paraId="2D209A4C" w14:textId="77777777" w:rsidR="00C400A8" w:rsidRPr="006B4F9E" w:rsidRDefault="00C400A8" w:rsidP="00C400A8">
      <w:pPr>
        <w:jc w:val="both"/>
        <w:rPr>
          <w:rFonts w:ascii="Arial" w:hAnsi="Arial" w:cs="Arial"/>
          <w:color w:val="000000"/>
          <w:sz w:val="18"/>
          <w:szCs w:val="18"/>
        </w:rPr>
      </w:pPr>
    </w:p>
    <w:p w14:paraId="56CC33A5" w14:textId="77777777" w:rsidR="00C400A8" w:rsidRPr="006B4F9E" w:rsidRDefault="00C400A8" w:rsidP="003706F1">
      <w:pPr>
        <w:jc w:val="both"/>
        <w:rPr>
          <w:rFonts w:ascii="Arial" w:hAnsi="Arial" w:cs="Arial"/>
          <w:color w:val="000000"/>
          <w:sz w:val="18"/>
          <w:szCs w:val="18"/>
        </w:rPr>
      </w:pPr>
    </w:p>
    <w:sectPr w:rsidR="00C400A8" w:rsidRPr="006B4F9E" w:rsidSect="00C400A8">
      <w:pgSz w:w="11907" w:h="16840" w:code="9"/>
      <w:pgMar w:top="426" w:right="992" w:bottom="1135"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561D"/>
    <w:multiLevelType w:val="multilevel"/>
    <w:tmpl w:val="9A64721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7B539D"/>
    <w:multiLevelType w:val="multilevel"/>
    <w:tmpl w:val="DADA59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86D13"/>
    <w:multiLevelType w:val="multilevel"/>
    <w:tmpl w:val="AF283760"/>
    <w:lvl w:ilvl="0">
      <w:start w:val="1"/>
      <w:numFmt w:val="decimal"/>
      <w:suff w:val="space"/>
      <w:lvlText w:val="%1."/>
      <w:lvlJc w:val="left"/>
      <w:rPr>
        <w:rFonts w:ascii="Arial" w:eastAsia="Times New Roman" w:hAnsi="Arial" w:cs="Arial"/>
        <w:b/>
        <w:i w:val="0"/>
      </w:rPr>
    </w:lvl>
    <w:lvl w:ilvl="1">
      <w:start w:val="1"/>
      <w:numFmt w:val="decimal"/>
      <w:suff w:val="space"/>
      <w:lvlText w:val="%1.%2."/>
      <w:lvlJc w:val="left"/>
      <w:pPr>
        <w:ind w:left="284"/>
      </w:pPr>
      <w:rPr>
        <w:rFonts w:cs="Times New Roman" w:hint="default"/>
        <w:b w:val="0"/>
        <w:i w:val="0"/>
      </w:rPr>
    </w:lvl>
    <w:lvl w:ilvl="2">
      <w:start w:val="1"/>
      <w:numFmt w:val="decimal"/>
      <w:suff w:val="space"/>
      <w:lvlText w:val="%1.%2.%3."/>
      <w:lvlJc w:val="left"/>
      <w:pPr>
        <w:ind w:left="567"/>
      </w:pPr>
      <w:rPr>
        <w:rFonts w:cs="Times New Roman" w:hint="default"/>
        <w:b w:val="0"/>
        <w:i w:val="0"/>
      </w:rPr>
    </w:lvl>
    <w:lvl w:ilvl="3">
      <w:start w:val="1"/>
      <w:numFmt w:val="decimal"/>
      <w:suff w:val="space"/>
      <w:lvlText w:val="%1.%2.%3.%4."/>
      <w:lvlJc w:val="left"/>
      <w:pPr>
        <w:ind w:left="851"/>
      </w:pPr>
      <w:rPr>
        <w:rFonts w:cs="Times New Roman" w:hint="default"/>
        <w:b w:val="0"/>
        <w:i w:val="0"/>
      </w:rPr>
    </w:lvl>
    <w:lvl w:ilvl="4">
      <w:start w:val="1"/>
      <w:numFmt w:val="decimal"/>
      <w:suff w:val="space"/>
      <w:lvlText w:val="%1.%2.%3.%4.%5."/>
      <w:lvlJc w:val="left"/>
      <w:pPr>
        <w:ind w:left="1134"/>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D745FAF"/>
    <w:multiLevelType w:val="multilevel"/>
    <w:tmpl w:val="93465B84"/>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144977E0"/>
    <w:multiLevelType w:val="multilevel"/>
    <w:tmpl w:val="379819D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005DA5"/>
    <w:multiLevelType w:val="multilevel"/>
    <w:tmpl w:val="A37427F0"/>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19A19A4"/>
    <w:multiLevelType w:val="multilevel"/>
    <w:tmpl w:val="9810197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644"/>
        </w:tabs>
        <w:ind w:left="644" w:hanging="360"/>
      </w:pPr>
      <w:rPr>
        <w:rFonts w:cs="Times New Roman" w:hint="default"/>
        <w:color w:val="auto"/>
      </w:rPr>
    </w:lvl>
    <w:lvl w:ilvl="2">
      <w:start w:val="1"/>
      <w:numFmt w:val="decimal"/>
      <w:lvlText w:val="%1.%2.%3."/>
      <w:lvlJc w:val="left"/>
      <w:pPr>
        <w:tabs>
          <w:tab w:val="num" w:pos="1288"/>
        </w:tabs>
        <w:ind w:left="1288" w:hanging="720"/>
      </w:pPr>
      <w:rPr>
        <w:rFonts w:cs="Times New Roman" w:hint="default"/>
        <w:color w:val="auto"/>
      </w:rPr>
    </w:lvl>
    <w:lvl w:ilvl="3">
      <w:start w:val="1"/>
      <w:numFmt w:val="decimal"/>
      <w:lvlText w:val="%1.%2.%3.%4."/>
      <w:lvlJc w:val="left"/>
      <w:pPr>
        <w:tabs>
          <w:tab w:val="num" w:pos="1572"/>
        </w:tabs>
        <w:ind w:left="1572" w:hanging="720"/>
      </w:pPr>
      <w:rPr>
        <w:rFonts w:cs="Times New Roman" w:hint="default"/>
        <w:color w:val="auto"/>
      </w:rPr>
    </w:lvl>
    <w:lvl w:ilvl="4">
      <w:start w:val="1"/>
      <w:numFmt w:val="decimal"/>
      <w:lvlText w:val="%1.%2.%3.%4.%5."/>
      <w:lvlJc w:val="left"/>
      <w:pPr>
        <w:tabs>
          <w:tab w:val="num" w:pos="2216"/>
        </w:tabs>
        <w:ind w:left="2216" w:hanging="1080"/>
      </w:pPr>
      <w:rPr>
        <w:rFonts w:cs="Times New Roman" w:hint="default"/>
        <w:color w:val="auto"/>
      </w:rPr>
    </w:lvl>
    <w:lvl w:ilvl="5">
      <w:start w:val="1"/>
      <w:numFmt w:val="decimal"/>
      <w:lvlText w:val="%1.%2.%3.%4.%5.%6."/>
      <w:lvlJc w:val="left"/>
      <w:pPr>
        <w:tabs>
          <w:tab w:val="num" w:pos="2500"/>
        </w:tabs>
        <w:ind w:left="2500" w:hanging="1080"/>
      </w:pPr>
      <w:rPr>
        <w:rFonts w:cs="Times New Roman" w:hint="default"/>
        <w:color w:val="auto"/>
      </w:rPr>
    </w:lvl>
    <w:lvl w:ilvl="6">
      <w:start w:val="1"/>
      <w:numFmt w:val="decimal"/>
      <w:lvlText w:val="%1.%2.%3.%4.%5.%6.%7."/>
      <w:lvlJc w:val="left"/>
      <w:pPr>
        <w:tabs>
          <w:tab w:val="num" w:pos="3144"/>
        </w:tabs>
        <w:ind w:left="3144" w:hanging="1440"/>
      </w:pPr>
      <w:rPr>
        <w:rFonts w:cs="Times New Roman" w:hint="default"/>
        <w:color w:val="auto"/>
      </w:rPr>
    </w:lvl>
    <w:lvl w:ilvl="7">
      <w:start w:val="1"/>
      <w:numFmt w:val="decimal"/>
      <w:lvlText w:val="%1.%2.%3.%4.%5.%6.%7.%8."/>
      <w:lvlJc w:val="left"/>
      <w:pPr>
        <w:tabs>
          <w:tab w:val="num" w:pos="3428"/>
        </w:tabs>
        <w:ind w:left="3428" w:hanging="1440"/>
      </w:pPr>
      <w:rPr>
        <w:rFonts w:cs="Times New Roman" w:hint="default"/>
        <w:color w:val="auto"/>
      </w:rPr>
    </w:lvl>
    <w:lvl w:ilvl="8">
      <w:start w:val="1"/>
      <w:numFmt w:val="decimal"/>
      <w:lvlText w:val="%1.%2.%3.%4.%5.%6.%7.%8.%9."/>
      <w:lvlJc w:val="left"/>
      <w:pPr>
        <w:tabs>
          <w:tab w:val="num" w:pos="4072"/>
        </w:tabs>
        <w:ind w:left="4072" w:hanging="1800"/>
      </w:pPr>
      <w:rPr>
        <w:rFonts w:cs="Times New Roman" w:hint="default"/>
        <w:color w:val="auto"/>
      </w:rPr>
    </w:lvl>
  </w:abstractNum>
  <w:abstractNum w:abstractNumId="9" w15:restartNumberingAfterBreak="0">
    <w:nsid w:val="32132EFB"/>
    <w:multiLevelType w:val="multilevel"/>
    <w:tmpl w:val="3AFA0B80"/>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3F602C"/>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1" w15:restartNumberingAfterBreak="0">
    <w:nsid w:val="34AA2556"/>
    <w:multiLevelType w:val="multilevel"/>
    <w:tmpl w:val="00BA1D4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B00615"/>
    <w:multiLevelType w:val="multilevel"/>
    <w:tmpl w:val="46BCFF4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3" w15:restartNumberingAfterBreak="0">
    <w:nsid w:val="4BA54FA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4" w15:restartNumberingAfterBreak="0">
    <w:nsid w:val="4FE43617"/>
    <w:multiLevelType w:val="multilevel"/>
    <w:tmpl w:val="27483AE8"/>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B6B5E23"/>
    <w:multiLevelType w:val="multilevel"/>
    <w:tmpl w:val="5DC232B8"/>
    <w:lvl w:ilvl="0">
      <w:start w:val="6"/>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7"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63004AB"/>
    <w:multiLevelType w:val="multilevel"/>
    <w:tmpl w:val="8BD04120"/>
    <w:lvl w:ilvl="0">
      <w:start w:val="7"/>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9" w15:restartNumberingAfterBreak="0">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21" w15:restartNumberingAfterBreak="0">
    <w:nsid w:val="73ED0E8D"/>
    <w:multiLevelType w:val="hybridMultilevel"/>
    <w:tmpl w:val="C8D05C5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7576003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3" w15:restartNumberingAfterBreak="0">
    <w:nsid w:val="75E10232"/>
    <w:multiLevelType w:val="multilevel"/>
    <w:tmpl w:val="C3A64DD0"/>
    <w:lvl w:ilvl="0">
      <w:start w:val="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4" w15:restartNumberingAfterBreak="0">
    <w:nsid w:val="77E56296"/>
    <w:multiLevelType w:val="multilevel"/>
    <w:tmpl w:val="DF322D12"/>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5" w15:restartNumberingAfterBreak="0">
    <w:nsid w:val="7E4860C4"/>
    <w:multiLevelType w:val="multilevel"/>
    <w:tmpl w:val="1336639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65658827">
    <w:abstractNumId w:val="2"/>
  </w:num>
  <w:num w:numId="2" w16cid:durableId="491873839">
    <w:abstractNumId w:val="4"/>
  </w:num>
  <w:num w:numId="3" w16cid:durableId="1475635051">
    <w:abstractNumId w:val="23"/>
  </w:num>
  <w:num w:numId="4" w16cid:durableId="135270767">
    <w:abstractNumId w:val="24"/>
  </w:num>
  <w:num w:numId="5" w16cid:durableId="1034425278">
    <w:abstractNumId w:val="12"/>
  </w:num>
  <w:num w:numId="6" w16cid:durableId="1568226508">
    <w:abstractNumId w:val="20"/>
  </w:num>
  <w:num w:numId="7" w16cid:durableId="46228822">
    <w:abstractNumId w:val="16"/>
  </w:num>
  <w:num w:numId="8" w16cid:durableId="1858544466">
    <w:abstractNumId w:val="18"/>
  </w:num>
  <w:num w:numId="9" w16cid:durableId="1406075373">
    <w:abstractNumId w:val="8"/>
  </w:num>
  <w:num w:numId="10" w16cid:durableId="496191794">
    <w:abstractNumId w:val="10"/>
  </w:num>
  <w:num w:numId="11" w16cid:durableId="438068014">
    <w:abstractNumId w:val="7"/>
  </w:num>
  <w:num w:numId="12" w16cid:durableId="1484007088">
    <w:abstractNumId w:val="22"/>
  </w:num>
  <w:num w:numId="13" w16cid:durableId="253827883">
    <w:abstractNumId w:val="13"/>
  </w:num>
  <w:num w:numId="14" w16cid:durableId="342124440">
    <w:abstractNumId w:val="15"/>
  </w:num>
  <w:num w:numId="15" w16cid:durableId="1555266647">
    <w:abstractNumId w:val="19"/>
  </w:num>
  <w:num w:numId="16" w16cid:durableId="1964191397">
    <w:abstractNumId w:val="6"/>
  </w:num>
  <w:num w:numId="17" w16cid:durableId="1921014585">
    <w:abstractNumId w:val="0"/>
  </w:num>
  <w:num w:numId="18" w16cid:durableId="1522939306">
    <w:abstractNumId w:val="11"/>
  </w:num>
  <w:num w:numId="19" w16cid:durableId="2065056109">
    <w:abstractNumId w:val="3"/>
  </w:num>
  <w:num w:numId="20" w16cid:durableId="1966541097">
    <w:abstractNumId w:val="17"/>
  </w:num>
  <w:num w:numId="21" w16cid:durableId="243494423">
    <w:abstractNumId w:val="14"/>
  </w:num>
  <w:num w:numId="22" w16cid:durableId="391926584">
    <w:abstractNumId w:val="21"/>
  </w:num>
  <w:num w:numId="23" w16cid:durableId="1136794103">
    <w:abstractNumId w:val="1"/>
  </w:num>
  <w:num w:numId="24" w16cid:durableId="646209203">
    <w:abstractNumId w:val="5"/>
  </w:num>
  <w:num w:numId="25" w16cid:durableId="1475761040">
    <w:abstractNumId w:val="9"/>
  </w:num>
  <w:num w:numId="26" w16cid:durableId="18837871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2752D"/>
    <w:rsid w:val="000004C7"/>
    <w:rsid w:val="00001525"/>
    <w:rsid w:val="00007E71"/>
    <w:rsid w:val="00011B4A"/>
    <w:rsid w:val="00013FAD"/>
    <w:rsid w:val="00016967"/>
    <w:rsid w:val="00022AEE"/>
    <w:rsid w:val="000357CC"/>
    <w:rsid w:val="00041FB6"/>
    <w:rsid w:val="00043EA2"/>
    <w:rsid w:val="0004463E"/>
    <w:rsid w:val="0005537E"/>
    <w:rsid w:val="0006374D"/>
    <w:rsid w:val="00067F11"/>
    <w:rsid w:val="00074A2B"/>
    <w:rsid w:val="000814C0"/>
    <w:rsid w:val="00082470"/>
    <w:rsid w:val="00082636"/>
    <w:rsid w:val="00082B88"/>
    <w:rsid w:val="000855F7"/>
    <w:rsid w:val="00090B30"/>
    <w:rsid w:val="00090C4B"/>
    <w:rsid w:val="000B129E"/>
    <w:rsid w:val="000B5DA4"/>
    <w:rsid w:val="000B7983"/>
    <w:rsid w:val="000C2B0F"/>
    <w:rsid w:val="000C7E35"/>
    <w:rsid w:val="000D14E2"/>
    <w:rsid w:val="000D2F25"/>
    <w:rsid w:val="000D432B"/>
    <w:rsid w:val="000D6AA7"/>
    <w:rsid w:val="000E6CF5"/>
    <w:rsid w:val="000F5168"/>
    <w:rsid w:val="000F5960"/>
    <w:rsid w:val="000F7F13"/>
    <w:rsid w:val="00101D3E"/>
    <w:rsid w:val="00102469"/>
    <w:rsid w:val="00102DD9"/>
    <w:rsid w:val="00104738"/>
    <w:rsid w:val="0011051C"/>
    <w:rsid w:val="001129AE"/>
    <w:rsid w:val="00120572"/>
    <w:rsid w:val="00121B03"/>
    <w:rsid w:val="00122D2D"/>
    <w:rsid w:val="001334EC"/>
    <w:rsid w:val="0013788C"/>
    <w:rsid w:val="00140FAD"/>
    <w:rsid w:val="00142B65"/>
    <w:rsid w:val="00146159"/>
    <w:rsid w:val="001540DB"/>
    <w:rsid w:val="00157916"/>
    <w:rsid w:val="00164218"/>
    <w:rsid w:val="00164A32"/>
    <w:rsid w:val="001821F1"/>
    <w:rsid w:val="00191065"/>
    <w:rsid w:val="001B2E26"/>
    <w:rsid w:val="001B692B"/>
    <w:rsid w:val="001C0B24"/>
    <w:rsid w:val="001C1ED8"/>
    <w:rsid w:val="001C4495"/>
    <w:rsid w:val="001D4362"/>
    <w:rsid w:val="001D498E"/>
    <w:rsid w:val="001D71A8"/>
    <w:rsid w:val="001D74C9"/>
    <w:rsid w:val="001E0E1A"/>
    <w:rsid w:val="001E1599"/>
    <w:rsid w:val="001E4B3C"/>
    <w:rsid w:val="001E6137"/>
    <w:rsid w:val="001E6C7A"/>
    <w:rsid w:val="001F085D"/>
    <w:rsid w:val="001F176F"/>
    <w:rsid w:val="002129D1"/>
    <w:rsid w:val="002255E7"/>
    <w:rsid w:val="00226B38"/>
    <w:rsid w:val="0023079C"/>
    <w:rsid w:val="00234DFF"/>
    <w:rsid w:val="00242754"/>
    <w:rsid w:val="00244DEE"/>
    <w:rsid w:val="00251D4A"/>
    <w:rsid w:val="00261B9C"/>
    <w:rsid w:val="00262759"/>
    <w:rsid w:val="002635BC"/>
    <w:rsid w:val="0027151F"/>
    <w:rsid w:val="00272828"/>
    <w:rsid w:val="002760F5"/>
    <w:rsid w:val="0028629B"/>
    <w:rsid w:val="00287CF3"/>
    <w:rsid w:val="002A1142"/>
    <w:rsid w:val="002B1EF7"/>
    <w:rsid w:val="002B44A1"/>
    <w:rsid w:val="002B4B47"/>
    <w:rsid w:val="002B51E5"/>
    <w:rsid w:val="002D039C"/>
    <w:rsid w:val="002D16BD"/>
    <w:rsid w:val="002D57E6"/>
    <w:rsid w:val="002E3C43"/>
    <w:rsid w:val="002E7398"/>
    <w:rsid w:val="002F23C3"/>
    <w:rsid w:val="002F30C3"/>
    <w:rsid w:val="002F4A69"/>
    <w:rsid w:val="002F5BCF"/>
    <w:rsid w:val="00300C42"/>
    <w:rsid w:val="00307C02"/>
    <w:rsid w:val="00320C1E"/>
    <w:rsid w:val="00321491"/>
    <w:rsid w:val="00330B5E"/>
    <w:rsid w:val="003436E7"/>
    <w:rsid w:val="00350A06"/>
    <w:rsid w:val="00350D1F"/>
    <w:rsid w:val="00353934"/>
    <w:rsid w:val="0036260F"/>
    <w:rsid w:val="00363708"/>
    <w:rsid w:val="00363B42"/>
    <w:rsid w:val="003706F1"/>
    <w:rsid w:val="00373EC5"/>
    <w:rsid w:val="003811E4"/>
    <w:rsid w:val="00381B69"/>
    <w:rsid w:val="00390795"/>
    <w:rsid w:val="00390AE6"/>
    <w:rsid w:val="00391943"/>
    <w:rsid w:val="003938FF"/>
    <w:rsid w:val="003A0F6B"/>
    <w:rsid w:val="003A12BC"/>
    <w:rsid w:val="003A73FA"/>
    <w:rsid w:val="003B35CA"/>
    <w:rsid w:val="003B52F8"/>
    <w:rsid w:val="003B650A"/>
    <w:rsid w:val="003C16C6"/>
    <w:rsid w:val="003C1E6E"/>
    <w:rsid w:val="003D1394"/>
    <w:rsid w:val="003D33B8"/>
    <w:rsid w:val="003D5288"/>
    <w:rsid w:val="003E216F"/>
    <w:rsid w:val="003F2928"/>
    <w:rsid w:val="003F3791"/>
    <w:rsid w:val="003F4505"/>
    <w:rsid w:val="004102AA"/>
    <w:rsid w:val="00411374"/>
    <w:rsid w:val="00412DFD"/>
    <w:rsid w:val="0042050F"/>
    <w:rsid w:val="00420F1A"/>
    <w:rsid w:val="00423202"/>
    <w:rsid w:val="00427583"/>
    <w:rsid w:val="0043009B"/>
    <w:rsid w:val="004318E8"/>
    <w:rsid w:val="00432D24"/>
    <w:rsid w:val="00437312"/>
    <w:rsid w:val="00460934"/>
    <w:rsid w:val="00461481"/>
    <w:rsid w:val="0046230A"/>
    <w:rsid w:val="00464328"/>
    <w:rsid w:val="00466A37"/>
    <w:rsid w:val="0047015D"/>
    <w:rsid w:val="00477132"/>
    <w:rsid w:val="004840FE"/>
    <w:rsid w:val="004873C9"/>
    <w:rsid w:val="00495823"/>
    <w:rsid w:val="00496EF0"/>
    <w:rsid w:val="004B17FD"/>
    <w:rsid w:val="004B4196"/>
    <w:rsid w:val="004B4DAC"/>
    <w:rsid w:val="004C0D39"/>
    <w:rsid w:val="004C21B6"/>
    <w:rsid w:val="004C21B7"/>
    <w:rsid w:val="004C2637"/>
    <w:rsid w:val="004D289F"/>
    <w:rsid w:val="004D4D30"/>
    <w:rsid w:val="004E0A01"/>
    <w:rsid w:val="004E0E0D"/>
    <w:rsid w:val="004F3607"/>
    <w:rsid w:val="004F5068"/>
    <w:rsid w:val="00502DBF"/>
    <w:rsid w:val="0050782F"/>
    <w:rsid w:val="005134BA"/>
    <w:rsid w:val="00516AE2"/>
    <w:rsid w:val="00516ED2"/>
    <w:rsid w:val="00522728"/>
    <w:rsid w:val="00536056"/>
    <w:rsid w:val="00544006"/>
    <w:rsid w:val="00560759"/>
    <w:rsid w:val="00566BA1"/>
    <w:rsid w:val="00572095"/>
    <w:rsid w:val="00574982"/>
    <w:rsid w:val="005845AC"/>
    <w:rsid w:val="005908E5"/>
    <w:rsid w:val="0059274A"/>
    <w:rsid w:val="005A1FE1"/>
    <w:rsid w:val="005A2160"/>
    <w:rsid w:val="005A4B5D"/>
    <w:rsid w:val="005A560C"/>
    <w:rsid w:val="005A7B8F"/>
    <w:rsid w:val="005B25ED"/>
    <w:rsid w:val="005B48CC"/>
    <w:rsid w:val="005B4AC0"/>
    <w:rsid w:val="005C1B07"/>
    <w:rsid w:val="005C1F36"/>
    <w:rsid w:val="005C7D07"/>
    <w:rsid w:val="005D183E"/>
    <w:rsid w:val="005D2139"/>
    <w:rsid w:val="005D2982"/>
    <w:rsid w:val="005E3C67"/>
    <w:rsid w:val="005E4919"/>
    <w:rsid w:val="005E7854"/>
    <w:rsid w:val="005F753E"/>
    <w:rsid w:val="00600DF9"/>
    <w:rsid w:val="0060355A"/>
    <w:rsid w:val="00605756"/>
    <w:rsid w:val="00611201"/>
    <w:rsid w:val="00614FE3"/>
    <w:rsid w:val="0061562A"/>
    <w:rsid w:val="00617EEB"/>
    <w:rsid w:val="00627EA0"/>
    <w:rsid w:val="00634B55"/>
    <w:rsid w:val="0065314F"/>
    <w:rsid w:val="00660F53"/>
    <w:rsid w:val="006759DF"/>
    <w:rsid w:val="006806F4"/>
    <w:rsid w:val="006827F8"/>
    <w:rsid w:val="00691CC8"/>
    <w:rsid w:val="00696F41"/>
    <w:rsid w:val="006A03C9"/>
    <w:rsid w:val="006A4B15"/>
    <w:rsid w:val="006A6E99"/>
    <w:rsid w:val="006B1FF6"/>
    <w:rsid w:val="006B29C7"/>
    <w:rsid w:val="006B4F9E"/>
    <w:rsid w:val="006B7DA1"/>
    <w:rsid w:val="006D3CF5"/>
    <w:rsid w:val="006D5E02"/>
    <w:rsid w:val="006F12FD"/>
    <w:rsid w:val="006F647F"/>
    <w:rsid w:val="006F6C40"/>
    <w:rsid w:val="00700A06"/>
    <w:rsid w:val="007015DE"/>
    <w:rsid w:val="00702C7D"/>
    <w:rsid w:val="0071224B"/>
    <w:rsid w:val="007153E9"/>
    <w:rsid w:val="00722B87"/>
    <w:rsid w:val="00724D2B"/>
    <w:rsid w:val="0073072E"/>
    <w:rsid w:val="007307CF"/>
    <w:rsid w:val="00734BE9"/>
    <w:rsid w:val="00734D04"/>
    <w:rsid w:val="007411B5"/>
    <w:rsid w:val="007411DA"/>
    <w:rsid w:val="007419C3"/>
    <w:rsid w:val="007435C7"/>
    <w:rsid w:val="00745224"/>
    <w:rsid w:val="00745762"/>
    <w:rsid w:val="00752A2D"/>
    <w:rsid w:val="007651C6"/>
    <w:rsid w:val="00770FD6"/>
    <w:rsid w:val="00774374"/>
    <w:rsid w:val="00777C9E"/>
    <w:rsid w:val="0078163A"/>
    <w:rsid w:val="0078323A"/>
    <w:rsid w:val="0078331D"/>
    <w:rsid w:val="00786757"/>
    <w:rsid w:val="00787228"/>
    <w:rsid w:val="007909EB"/>
    <w:rsid w:val="00791B75"/>
    <w:rsid w:val="00793B6A"/>
    <w:rsid w:val="00794A41"/>
    <w:rsid w:val="0079706F"/>
    <w:rsid w:val="007A6781"/>
    <w:rsid w:val="007B11C2"/>
    <w:rsid w:val="007B2F03"/>
    <w:rsid w:val="007B73EA"/>
    <w:rsid w:val="007C5AC1"/>
    <w:rsid w:val="007D1119"/>
    <w:rsid w:val="007E0411"/>
    <w:rsid w:val="007F4308"/>
    <w:rsid w:val="00801378"/>
    <w:rsid w:val="008013E1"/>
    <w:rsid w:val="0080317E"/>
    <w:rsid w:val="00813179"/>
    <w:rsid w:val="00816371"/>
    <w:rsid w:val="00817495"/>
    <w:rsid w:val="008176EF"/>
    <w:rsid w:val="008202B0"/>
    <w:rsid w:val="008265E7"/>
    <w:rsid w:val="00830D56"/>
    <w:rsid w:val="00834C8F"/>
    <w:rsid w:val="00836766"/>
    <w:rsid w:val="008403EE"/>
    <w:rsid w:val="00842D3C"/>
    <w:rsid w:val="00845BF8"/>
    <w:rsid w:val="008474E9"/>
    <w:rsid w:val="008515A1"/>
    <w:rsid w:val="00852ABD"/>
    <w:rsid w:val="00853ED8"/>
    <w:rsid w:val="00854172"/>
    <w:rsid w:val="008560CB"/>
    <w:rsid w:val="00862022"/>
    <w:rsid w:val="008645AB"/>
    <w:rsid w:val="008652E9"/>
    <w:rsid w:val="0087625B"/>
    <w:rsid w:val="00883476"/>
    <w:rsid w:val="00887539"/>
    <w:rsid w:val="0089011A"/>
    <w:rsid w:val="00895B64"/>
    <w:rsid w:val="00895DF6"/>
    <w:rsid w:val="0089721C"/>
    <w:rsid w:val="008B1A15"/>
    <w:rsid w:val="008B1C80"/>
    <w:rsid w:val="008C090A"/>
    <w:rsid w:val="008C5C1E"/>
    <w:rsid w:val="008D4621"/>
    <w:rsid w:val="008D5FC9"/>
    <w:rsid w:val="008D78D4"/>
    <w:rsid w:val="008E0665"/>
    <w:rsid w:val="008E1EE5"/>
    <w:rsid w:val="008E431F"/>
    <w:rsid w:val="008E4887"/>
    <w:rsid w:val="008F1C0C"/>
    <w:rsid w:val="0091472E"/>
    <w:rsid w:val="00926B31"/>
    <w:rsid w:val="009325CB"/>
    <w:rsid w:val="009343FA"/>
    <w:rsid w:val="00934B01"/>
    <w:rsid w:val="009350DE"/>
    <w:rsid w:val="00945075"/>
    <w:rsid w:val="009503AA"/>
    <w:rsid w:val="00951738"/>
    <w:rsid w:val="00952B56"/>
    <w:rsid w:val="009548A2"/>
    <w:rsid w:val="00955019"/>
    <w:rsid w:val="00962E07"/>
    <w:rsid w:val="00971322"/>
    <w:rsid w:val="00974EE3"/>
    <w:rsid w:val="00975614"/>
    <w:rsid w:val="00985D2A"/>
    <w:rsid w:val="00992FD2"/>
    <w:rsid w:val="009A74BF"/>
    <w:rsid w:val="009C0A6F"/>
    <w:rsid w:val="009C19E7"/>
    <w:rsid w:val="009C39F6"/>
    <w:rsid w:val="009C5900"/>
    <w:rsid w:val="009C6D2A"/>
    <w:rsid w:val="009E0773"/>
    <w:rsid w:val="009E6684"/>
    <w:rsid w:val="009E74AF"/>
    <w:rsid w:val="009F0331"/>
    <w:rsid w:val="009F0958"/>
    <w:rsid w:val="009F2FB6"/>
    <w:rsid w:val="00A01613"/>
    <w:rsid w:val="00A05E4E"/>
    <w:rsid w:val="00A11740"/>
    <w:rsid w:val="00A13D96"/>
    <w:rsid w:val="00A236E6"/>
    <w:rsid w:val="00A248DA"/>
    <w:rsid w:val="00A34081"/>
    <w:rsid w:val="00A347DB"/>
    <w:rsid w:val="00A63AF8"/>
    <w:rsid w:val="00A65DCB"/>
    <w:rsid w:val="00A6712C"/>
    <w:rsid w:val="00A73A92"/>
    <w:rsid w:val="00A74378"/>
    <w:rsid w:val="00A76966"/>
    <w:rsid w:val="00A86434"/>
    <w:rsid w:val="00A87AE7"/>
    <w:rsid w:val="00A901A0"/>
    <w:rsid w:val="00A90241"/>
    <w:rsid w:val="00A96143"/>
    <w:rsid w:val="00AB0B2A"/>
    <w:rsid w:val="00AB1EA3"/>
    <w:rsid w:val="00AB2706"/>
    <w:rsid w:val="00AB3488"/>
    <w:rsid w:val="00AB375B"/>
    <w:rsid w:val="00AB5132"/>
    <w:rsid w:val="00AB5CC3"/>
    <w:rsid w:val="00AB70C6"/>
    <w:rsid w:val="00AC05C6"/>
    <w:rsid w:val="00AD063D"/>
    <w:rsid w:val="00AD48B3"/>
    <w:rsid w:val="00AD755C"/>
    <w:rsid w:val="00AE0995"/>
    <w:rsid w:val="00AE1C2D"/>
    <w:rsid w:val="00AE2406"/>
    <w:rsid w:val="00AE60F2"/>
    <w:rsid w:val="00AE77B0"/>
    <w:rsid w:val="00B00642"/>
    <w:rsid w:val="00B02808"/>
    <w:rsid w:val="00B0330F"/>
    <w:rsid w:val="00B10229"/>
    <w:rsid w:val="00B10D58"/>
    <w:rsid w:val="00B14729"/>
    <w:rsid w:val="00B22672"/>
    <w:rsid w:val="00B23704"/>
    <w:rsid w:val="00B249BC"/>
    <w:rsid w:val="00B24F83"/>
    <w:rsid w:val="00B377AE"/>
    <w:rsid w:val="00B46AE8"/>
    <w:rsid w:val="00B46FE2"/>
    <w:rsid w:val="00B548E1"/>
    <w:rsid w:val="00B553AB"/>
    <w:rsid w:val="00B6470D"/>
    <w:rsid w:val="00B670C4"/>
    <w:rsid w:val="00B72920"/>
    <w:rsid w:val="00B75F80"/>
    <w:rsid w:val="00B81B32"/>
    <w:rsid w:val="00B840B0"/>
    <w:rsid w:val="00B87C11"/>
    <w:rsid w:val="00B90199"/>
    <w:rsid w:val="00B9287C"/>
    <w:rsid w:val="00B943F9"/>
    <w:rsid w:val="00BA300E"/>
    <w:rsid w:val="00BA3C82"/>
    <w:rsid w:val="00BA4BE3"/>
    <w:rsid w:val="00BA7897"/>
    <w:rsid w:val="00BB34D8"/>
    <w:rsid w:val="00BC0192"/>
    <w:rsid w:val="00BD0079"/>
    <w:rsid w:val="00BE506A"/>
    <w:rsid w:val="00BF1891"/>
    <w:rsid w:val="00BF5475"/>
    <w:rsid w:val="00C01BCE"/>
    <w:rsid w:val="00C057FE"/>
    <w:rsid w:val="00C162DC"/>
    <w:rsid w:val="00C1764A"/>
    <w:rsid w:val="00C17A37"/>
    <w:rsid w:val="00C245FE"/>
    <w:rsid w:val="00C249E7"/>
    <w:rsid w:val="00C34BF6"/>
    <w:rsid w:val="00C35464"/>
    <w:rsid w:val="00C36916"/>
    <w:rsid w:val="00C400A8"/>
    <w:rsid w:val="00C50C61"/>
    <w:rsid w:val="00C5362B"/>
    <w:rsid w:val="00C56472"/>
    <w:rsid w:val="00C569F0"/>
    <w:rsid w:val="00C60315"/>
    <w:rsid w:val="00C63EE3"/>
    <w:rsid w:val="00C707E3"/>
    <w:rsid w:val="00C714A5"/>
    <w:rsid w:val="00C8280D"/>
    <w:rsid w:val="00C84D43"/>
    <w:rsid w:val="00CA5447"/>
    <w:rsid w:val="00CB7E2A"/>
    <w:rsid w:val="00CC37DE"/>
    <w:rsid w:val="00CC3FFD"/>
    <w:rsid w:val="00CE7505"/>
    <w:rsid w:val="00CF3950"/>
    <w:rsid w:val="00CF4275"/>
    <w:rsid w:val="00D01666"/>
    <w:rsid w:val="00D03D42"/>
    <w:rsid w:val="00D15B2A"/>
    <w:rsid w:val="00D15F86"/>
    <w:rsid w:val="00D200AF"/>
    <w:rsid w:val="00D231FA"/>
    <w:rsid w:val="00D25CA0"/>
    <w:rsid w:val="00D26F8F"/>
    <w:rsid w:val="00D2752D"/>
    <w:rsid w:val="00D30F45"/>
    <w:rsid w:val="00D64D5B"/>
    <w:rsid w:val="00D7006A"/>
    <w:rsid w:val="00D77CDA"/>
    <w:rsid w:val="00D77F39"/>
    <w:rsid w:val="00D80AAF"/>
    <w:rsid w:val="00D93D06"/>
    <w:rsid w:val="00DA3CF6"/>
    <w:rsid w:val="00DB4788"/>
    <w:rsid w:val="00DC03A2"/>
    <w:rsid w:val="00DC48E8"/>
    <w:rsid w:val="00DC7AE1"/>
    <w:rsid w:val="00DD3982"/>
    <w:rsid w:val="00DD4E31"/>
    <w:rsid w:val="00DD6CD1"/>
    <w:rsid w:val="00DE659A"/>
    <w:rsid w:val="00DF02DE"/>
    <w:rsid w:val="00DF1FAA"/>
    <w:rsid w:val="00DF1FF6"/>
    <w:rsid w:val="00DF7E5D"/>
    <w:rsid w:val="00E0385A"/>
    <w:rsid w:val="00E04276"/>
    <w:rsid w:val="00E11E79"/>
    <w:rsid w:val="00E12AD5"/>
    <w:rsid w:val="00E145CE"/>
    <w:rsid w:val="00E17AE6"/>
    <w:rsid w:val="00E201D6"/>
    <w:rsid w:val="00E22038"/>
    <w:rsid w:val="00E23522"/>
    <w:rsid w:val="00E275A9"/>
    <w:rsid w:val="00E3097D"/>
    <w:rsid w:val="00E318BE"/>
    <w:rsid w:val="00E376C9"/>
    <w:rsid w:val="00E410C7"/>
    <w:rsid w:val="00E422BD"/>
    <w:rsid w:val="00E46649"/>
    <w:rsid w:val="00E620CE"/>
    <w:rsid w:val="00E63F3A"/>
    <w:rsid w:val="00E64157"/>
    <w:rsid w:val="00E6628D"/>
    <w:rsid w:val="00E71C5A"/>
    <w:rsid w:val="00E71CF6"/>
    <w:rsid w:val="00E73411"/>
    <w:rsid w:val="00E73422"/>
    <w:rsid w:val="00E7769E"/>
    <w:rsid w:val="00E776D7"/>
    <w:rsid w:val="00E85CD2"/>
    <w:rsid w:val="00E935A7"/>
    <w:rsid w:val="00E946A1"/>
    <w:rsid w:val="00E9479B"/>
    <w:rsid w:val="00E94E81"/>
    <w:rsid w:val="00E95D52"/>
    <w:rsid w:val="00E969D1"/>
    <w:rsid w:val="00E97F29"/>
    <w:rsid w:val="00EA27EB"/>
    <w:rsid w:val="00EA4B38"/>
    <w:rsid w:val="00EA5A10"/>
    <w:rsid w:val="00EB279A"/>
    <w:rsid w:val="00EB399E"/>
    <w:rsid w:val="00EC0AB6"/>
    <w:rsid w:val="00EC1E16"/>
    <w:rsid w:val="00EC42B5"/>
    <w:rsid w:val="00ED0870"/>
    <w:rsid w:val="00ED182B"/>
    <w:rsid w:val="00ED3896"/>
    <w:rsid w:val="00EE6545"/>
    <w:rsid w:val="00EF00BB"/>
    <w:rsid w:val="00F11626"/>
    <w:rsid w:val="00F1732C"/>
    <w:rsid w:val="00F21CA4"/>
    <w:rsid w:val="00F31694"/>
    <w:rsid w:val="00F37C28"/>
    <w:rsid w:val="00F37D08"/>
    <w:rsid w:val="00F42759"/>
    <w:rsid w:val="00F437FE"/>
    <w:rsid w:val="00F44D1F"/>
    <w:rsid w:val="00F51077"/>
    <w:rsid w:val="00F56258"/>
    <w:rsid w:val="00F5643F"/>
    <w:rsid w:val="00F613CC"/>
    <w:rsid w:val="00F65E89"/>
    <w:rsid w:val="00F72F88"/>
    <w:rsid w:val="00F73329"/>
    <w:rsid w:val="00F756AA"/>
    <w:rsid w:val="00F81EEE"/>
    <w:rsid w:val="00F848CD"/>
    <w:rsid w:val="00F86C52"/>
    <w:rsid w:val="00F95BAC"/>
    <w:rsid w:val="00FA1388"/>
    <w:rsid w:val="00FA39EF"/>
    <w:rsid w:val="00FB00C4"/>
    <w:rsid w:val="00FB73D0"/>
    <w:rsid w:val="00FC641E"/>
    <w:rsid w:val="00FC6A07"/>
    <w:rsid w:val="00FD03A3"/>
    <w:rsid w:val="00FD64DC"/>
    <w:rsid w:val="00FD7FAA"/>
    <w:rsid w:val="00FF0BD1"/>
    <w:rsid w:val="00FF5471"/>
    <w:rsid w:val="00FF7C2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A05F20"/>
  <w15:docId w15:val="{96F03B08-A03A-48A1-A3C0-891D65C1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218"/>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6B4F9E"/>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6B4F9E"/>
    <w:rPr>
      <w:rFonts w:ascii="Arial" w:hAnsi="Arial" w:cs="Arial"/>
      <w:b/>
      <w:bCs/>
      <w:sz w:val="20"/>
      <w:szCs w:val="20"/>
      <w:lang w:eastAsia="zh-CN" w:bidi="hi-IN"/>
    </w:rPr>
  </w:style>
  <w:style w:type="character" w:customStyle="1" w:styleId="Nivel01Char">
    <w:name w:val="Nivel 01 Char"/>
    <w:link w:val="Nivel01"/>
    <w:rsid w:val="006B4F9E"/>
    <w:rPr>
      <w:rFonts w:ascii="Arial" w:eastAsiaTheme="majorEastAsia" w:hAnsi="Arial" w:cs="Arial"/>
      <w:b/>
      <w:bCs/>
      <w:sz w:val="20"/>
      <w:szCs w:val="20"/>
    </w:rPr>
  </w:style>
  <w:style w:type="character" w:customStyle="1" w:styleId="PargrafodaListaChar">
    <w:name w:val="Parágrafo da Lista Char"/>
    <w:link w:val="PargrafodaLista"/>
    <w:rsid w:val="006B4F9E"/>
    <w:rPr>
      <w:sz w:val="24"/>
      <w:szCs w:val="24"/>
    </w:rPr>
  </w:style>
  <w:style w:type="paragraph" w:styleId="Textodebalo">
    <w:name w:val="Balloon Text"/>
    <w:basedOn w:val="Normal"/>
    <w:link w:val="TextodebaloChar"/>
    <w:uiPriority w:val="99"/>
    <w:semiHidden/>
    <w:unhideWhenUsed/>
    <w:rsid w:val="00E318BE"/>
    <w:rPr>
      <w:rFonts w:ascii="Tahoma" w:hAnsi="Tahoma" w:cs="Tahoma"/>
      <w:sz w:val="16"/>
      <w:szCs w:val="16"/>
    </w:rPr>
  </w:style>
  <w:style w:type="character" w:customStyle="1" w:styleId="TextodebaloChar">
    <w:name w:val="Texto de balão Char"/>
    <w:basedOn w:val="Fontepargpadro"/>
    <w:link w:val="Textodebalo"/>
    <w:uiPriority w:val="99"/>
    <w:semiHidden/>
    <w:rsid w:val="00E318BE"/>
    <w:rPr>
      <w:rFonts w:ascii="Tahoma" w:hAnsi="Tahoma" w:cs="Tahoma"/>
      <w:sz w:val="16"/>
      <w:szCs w:val="16"/>
    </w:rPr>
  </w:style>
  <w:style w:type="paragraph" w:styleId="SemEspaamento">
    <w:name w:val="No Spacing"/>
    <w:uiPriority w:val="1"/>
    <w:qFormat/>
    <w:rsid w:val="00DF1FF6"/>
    <w:rPr>
      <w:rFonts w:ascii="Calibri" w:eastAsia="Calibri" w:hAnsi="Calibri"/>
      <w:lang w:eastAsia="en-US"/>
    </w:rPr>
  </w:style>
  <w:style w:type="character" w:styleId="Forte">
    <w:name w:val="Strong"/>
    <w:basedOn w:val="Fontepargpadro"/>
    <w:uiPriority w:val="22"/>
    <w:qFormat/>
    <w:locked/>
    <w:rsid w:val="00AB34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1876">
      <w:marLeft w:val="0"/>
      <w:marRight w:val="0"/>
      <w:marTop w:val="0"/>
      <w:marBottom w:val="0"/>
      <w:divBdr>
        <w:top w:val="none" w:sz="0" w:space="0" w:color="auto"/>
        <w:left w:val="none" w:sz="0" w:space="0" w:color="auto"/>
        <w:bottom w:val="none" w:sz="0" w:space="0" w:color="auto"/>
        <w:right w:val="none" w:sz="0" w:space="0" w:color="auto"/>
      </w:divBdr>
    </w:div>
    <w:div w:id="120731877">
      <w:marLeft w:val="0"/>
      <w:marRight w:val="0"/>
      <w:marTop w:val="0"/>
      <w:marBottom w:val="0"/>
      <w:divBdr>
        <w:top w:val="none" w:sz="0" w:space="0" w:color="auto"/>
        <w:left w:val="none" w:sz="0" w:space="0" w:color="auto"/>
        <w:bottom w:val="none" w:sz="0" w:space="0" w:color="auto"/>
        <w:right w:val="none" w:sz="0" w:space="0" w:color="auto"/>
      </w:divBdr>
    </w:div>
    <w:div w:id="120731878">
      <w:marLeft w:val="0"/>
      <w:marRight w:val="0"/>
      <w:marTop w:val="0"/>
      <w:marBottom w:val="0"/>
      <w:divBdr>
        <w:top w:val="none" w:sz="0" w:space="0" w:color="auto"/>
        <w:left w:val="none" w:sz="0" w:space="0" w:color="auto"/>
        <w:bottom w:val="none" w:sz="0" w:space="0" w:color="auto"/>
        <w:right w:val="none" w:sz="0" w:space="0" w:color="auto"/>
      </w:divBdr>
    </w:div>
    <w:div w:id="120731879">
      <w:marLeft w:val="0"/>
      <w:marRight w:val="0"/>
      <w:marTop w:val="0"/>
      <w:marBottom w:val="0"/>
      <w:divBdr>
        <w:top w:val="none" w:sz="0" w:space="0" w:color="auto"/>
        <w:left w:val="none" w:sz="0" w:space="0" w:color="auto"/>
        <w:bottom w:val="none" w:sz="0" w:space="0" w:color="auto"/>
        <w:right w:val="none" w:sz="0" w:space="0" w:color="auto"/>
      </w:divBdr>
    </w:div>
    <w:div w:id="120731880">
      <w:marLeft w:val="0"/>
      <w:marRight w:val="0"/>
      <w:marTop w:val="0"/>
      <w:marBottom w:val="0"/>
      <w:divBdr>
        <w:top w:val="none" w:sz="0" w:space="0" w:color="auto"/>
        <w:left w:val="none" w:sz="0" w:space="0" w:color="auto"/>
        <w:bottom w:val="none" w:sz="0" w:space="0" w:color="auto"/>
        <w:right w:val="none" w:sz="0" w:space="0" w:color="auto"/>
      </w:divBdr>
    </w:div>
    <w:div w:id="120731881">
      <w:marLeft w:val="0"/>
      <w:marRight w:val="0"/>
      <w:marTop w:val="0"/>
      <w:marBottom w:val="0"/>
      <w:divBdr>
        <w:top w:val="none" w:sz="0" w:space="0" w:color="auto"/>
        <w:left w:val="none" w:sz="0" w:space="0" w:color="auto"/>
        <w:bottom w:val="none" w:sz="0" w:space="0" w:color="auto"/>
        <w:right w:val="none" w:sz="0" w:space="0" w:color="auto"/>
      </w:divBdr>
    </w:div>
    <w:div w:id="120731882">
      <w:marLeft w:val="0"/>
      <w:marRight w:val="0"/>
      <w:marTop w:val="0"/>
      <w:marBottom w:val="0"/>
      <w:divBdr>
        <w:top w:val="none" w:sz="0" w:space="0" w:color="auto"/>
        <w:left w:val="none" w:sz="0" w:space="0" w:color="auto"/>
        <w:bottom w:val="none" w:sz="0" w:space="0" w:color="auto"/>
        <w:right w:val="none" w:sz="0" w:space="0" w:color="auto"/>
      </w:divBdr>
    </w:div>
    <w:div w:id="120731883">
      <w:marLeft w:val="0"/>
      <w:marRight w:val="0"/>
      <w:marTop w:val="0"/>
      <w:marBottom w:val="0"/>
      <w:divBdr>
        <w:top w:val="none" w:sz="0" w:space="0" w:color="auto"/>
        <w:left w:val="none" w:sz="0" w:space="0" w:color="auto"/>
        <w:bottom w:val="none" w:sz="0" w:space="0" w:color="auto"/>
        <w:right w:val="none" w:sz="0" w:space="0" w:color="auto"/>
      </w:divBdr>
    </w:div>
    <w:div w:id="120731884">
      <w:marLeft w:val="0"/>
      <w:marRight w:val="0"/>
      <w:marTop w:val="0"/>
      <w:marBottom w:val="0"/>
      <w:divBdr>
        <w:top w:val="none" w:sz="0" w:space="0" w:color="auto"/>
        <w:left w:val="none" w:sz="0" w:space="0" w:color="auto"/>
        <w:bottom w:val="none" w:sz="0" w:space="0" w:color="auto"/>
        <w:right w:val="none" w:sz="0" w:space="0" w:color="auto"/>
      </w:divBdr>
    </w:div>
    <w:div w:id="120731885">
      <w:marLeft w:val="0"/>
      <w:marRight w:val="0"/>
      <w:marTop w:val="0"/>
      <w:marBottom w:val="0"/>
      <w:divBdr>
        <w:top w:val="none" w:sz="0" w:space="0" w:color="auto"/>
        <w:left w:val="none" w:sz="0" w:space="0" w:color="auto"/>
        <w:bottom w:val="none" w:sz="0" w:space="0" w:color="auto"/>
        <w:right w:val="none" w:sz="0" w:space="0" w:color="auto"/>
      </w:divBdr>
    </w:div>
    <w:div w:id="120731886">
      <w:marLeft w:val="0"/>
      <w:marRight w:val="0"/>
      <w:marTop w:val="0"/>
      <w:marBottom w:val="0"/>
      <w:divBdr>
        <w:top w:val="none" w:sz="0" w:space="0" w:color="auto"/>
        <w:left w:val="none" w:sz="0" w:space="0" w:color="auto"/>
        <w:bottom w:val="none" w:sz="0" w:space="0" w:color="auto"/>
        <w:right w:val="none" w:sz="0" w:space="0" w:color="auto"/>
      </w:divBdr>
    </w:div>
    <w:div w:id="120731887">
      <w:marLeft w:val="0"/>
      <w:marRight w:val="0"/>
      <w:marTop w:val="0"/>
      <w:marBottom w:val="0"/>
      <w:divBdr>
        <w:top w:val="none" w:sz="0" w:space="0" w:color="auto"/>
        <w:left w:val="none" w:sz="0" w:space="0" w:color="auto"/>
        <w:bottom w:val="none" w:sz="0" w:space="0" w:color="auto"/>
        <w:right w:val="none" w:sz="0" w:space="0" w:color="auto"/>
      </w:divBdr>
    </w:div>
    <w:div w:id="133715285">
      <w:bodyDiv w:val="1"/>
      <w:marLeft w:val="0"/>
      <w:marRight w:val="0"/>
      <w:marTop w:val="0"/>
      <w:marBottom w:val="0"/>
      <w:divBdr>
        <w:top w:val="none" w:sz="0" w:space="0" w:color="auto"/>
        <w:left w:val="none" w:sz="0" w:space="0" w:color="auto"/>
        <w:bottom w:val="none" w:sz="0" w:space="0" w:color="auto"/>
        <w:right w:val="none" w:sz="0" w:space="0" w:color="auto"/>
      </w:divBdr>
    </w:div>
    <w:div w:id="240408388">
      <w:bodyDiv w:val="1"/>
      <w:marLeft w:val="0"/>
      <w:marRight w:val="0"/>
      <w:marTop w:val="0"/>
      <w:marBottom w:val="0"/>
      <w:divBdr>
        <w:top w:val="none" w:sz="0" w:space="0" w:color="auto"/>
        <w:left w:val="none" w:sz="0" w:space="0" w:color="auto"/>
        <w:bottom w:val="none" w:sz="0" w:space="0" w:color="auto"/>
        <w:right w:val="none" w:sz="0" w:space="0" w:color="auto"/>
      </w:divBdr>
    </w:div>
    <w:div w:id="259218541">
      <w:bodyDiv w:val="1"/>
      <w:marLeft w:val="0"/>
      <w:marRight w:val="0"/>
      <w:marTop w:val="0"/>
      <w:marBottom w:val="0"/>
      <w:divBdr>
        <w:top w:val="none" w:sz="0" w:space="0" w:color="auto"/>
        <w:left w:val="none" w:sz="0" w:space="0" w:color="auto"/>
        <w:bottom w:val="none" w:sz="0" w:space="0" w:color="auto"/>
        <w:right w:val="none" w:sz="0" w:space="0" w:color="auto"/>
      </w:divBdr>
    </w:div>
    <w:div w:id="529027311">
      <w:bodyDiv w:val="1"/>
      <w:marLeft w:val="0"/>
      <w:marRight w:val="0"/>
      <w:marTop w:val="0"/>
      <w:marBottom w:val="0"/>
      <w:divBdr>
        <w:top w:val="none" w:sz="0" w:space="0" w:color="auto"/>
        <w:left w:val="none" w:sz="0" w:space="0" w:color="auto"/>
        <w:bottom w:val="none" w:sz="0" w:space="0" w:color="auto"/>
        <w:right w:val="none" w:sz="0" w:space="0" w:color="auto"/>
      </w:divBdr>
    </w:div>
    <w:div w:id="834537455">
      <w:bodyDiv w:val="1"/>
      <w:marLeft w:val="0"/>
      <w:marRight w:val="0"/>
      <w:marTop w:val="0"/>
      <w:marBottom w:val="0"/>
      <w:divBdr>
        <w:top w:val="none" w:sz="0" w:space="0" w:color="auto"/>
        <w:left w:val="none" w:sz="0" w:space="0" w:color="auto"/>
        <w:bottom w:val="none" w:sz="0" w:space="0" w:color="auto"/>
        <w:right w:val="none" w:sz="0" w:space="0" w:color="auto"/>
      </w:divBdr>
    </w:div>
    <w:div w:id="1035152476">
      <w:bodyDiv w:val="1"/>
      <w:marLeft w:val="0"/>
      <w:marRight w:val="0"/>
      <w:marTop w:val="0"/>
      <w:marBottom w:val="0"/>
      <w:divBdr>
        <w:top w:val="none" w:sz="0" w:space="0" w:color="auto"/>
        <w:left w:val="none" w:sz="0" w:space="0" w:color="auto"/>
        <w:bottom w:val="none" w:sz="0" w:space="0" w:color="auto"/>
        <w:right w:val="none" w:sz="0" w:space="0" w:color="auto"/>
      </w:divBdr>
    </w:div>
    <w:div w:id="1045252457">
      <w:bodyDiv w:val="1"/>
      <w:marLeft w:val="0"/>
      <w:marRight w:val="0"/>
      <w:marTop w:val="0"/>
      <w:marBottom w:val="0"/>
      <w:divBdr>
        <w:top w:val="none" w:sz="0" w:space="0" w:color="auto"/>
        <w:left w:val="none" w:sz="0" w:space="0" w:color="auto"/>
        <w:bottom w:val="none" w:sz="0" w:space="0" w:color="auto"/>
        <w:right w:val="none" w:sz="0" w:space="0" w:color="auto"/>
      </w:divBdr>
    </w:div>
    <w:div w:id="1213233476">
      <w:bodyDiv w:val="1"/>
      <w:marLeft w:val="0"/>
      <w:marRight w:val="0"/>
      <w:marTop w:val="0"/>
      <w:marBottom w:val="0"/>
      <w:divBdr>
        <w:top w:val="none" w:sz="0" w:space="0" w:color="auto"/>
        <w:left w:val="none" w:sz="0" w:space="0" w:color="auto"/>
        <w:bottom w:val="none" w:sz="0" w:space="0" w:color="auto"/>
        <w:right w:val="none" w:sz="0" w:space="0" w:color="auto"/>
      </w:divBdr>
    </w:div>
    <w:div w:id="1416784461">
      <w:bodyDiv w:val="1"/>
      <w:marLeft w:val="0"/>
      <w:marRight w:val="0"/>
      <w:marTop w:val="0"/>
      <w:marBottom w:val="0"/>
      <w:divBdr>
        <w:top w:val="none" w:sz="0" w:space="0" w:color="auto"/>
        <w:left w:val="none" w:sz="0" w:space="0" w:color="auto"/>
        <w:bottom w:val="none" w:sz="0" w:space="0" w:color="auto"/>
        <w:right w:val="none" w:sz="0" w:space="0" w:color="auto"/>
      </w:divBdr>
    </w:div>
    <w:div w:id="1422217175">
      <w:bodyDiv w:val="1"/>
      <w:marLeft w:val="0"/>
      <w:marRight w:val="0"/>
      <w:marTop w:val="0"/>
      <w:marBottom w:val="0"/>
      <w:divBdr>
        <w:top w:val="none" w:sz="0" w:space="0" w:color="auto"/>
        <w:left w:val="none" w:sz="0" w:space="0" w:color="auto"/>
        <w:bottom w:val="none" w:sz="0" w:space="0" w:color="auto"/>
        <w:right w:val="none" w:sz="0" w:space="0" w:color="auto"/>
      </w:divBdr>
    </w:div>
    <w:div w:id="1599481510">
      <w:bodyDiv w:val="1"/>
      <w:marLeft w:val="0"/>
      <w:marRight w:val="0"/>
      <w:marTop w:val="0"/>
      <w:marBottom w:val="0"/>
      <w:divBdr>
        <w:top w:val="none" w:sz="0" w:space="0" w:color="auto"/>
        <w:left w:val="none" w:sz="0" w:space="0" w:color="auto"/>
        <w:bottom w:val="none" w:sz="0" w:space="0" w:color="auto"/>
        <w:right w:val="none" w:sz="0" w:space="0" w:color="auto"/>
      </w:divBdr>
    </w:div>
    <w:div w:id="1662614334">
      <w:bodyDiv w:val="1"/>
      <w:marLeft w:val="0"/>
      <w:marRight w:val="0"/>
      <w:marTop w:val="0"/>
      <w:marBottom w:val="0"/>
      <w:divBdr>
        <w:top w:val="none" w:sz="0" w:space="0" w:color="auto"/>
        <w:left w:val="none" w:sz="0" w:space="0" w:color="auto"/>
        <w:bottom w:val="none" w:sz="0" w:space="0" w:color="auto"/>
        <w:right w:val="none" w:sz="0" w:space="0" w:color="auto"/>
      </w:divBdr>
    </w:div>
    <w:div w:id="203738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gov.br/empresas-e-negocios/pt-br/empreendedor" TargetMode="Externa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EB9AE-7F75-4773-8CF1-DFACB8285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5602</Words>
  <Characters>30252</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rafa</cp:lastModifiedBy>
  <cp:revision>4</cp:revision>
  <cp:lastPrinted>2024-04-29T16:42:00Z</cp:lastPrinted>
  <dcterms:created xsi:type="dcterms:W3CDTF">2026-04-15T15:56:00Z</dcterms:created>
  <dcterms:modified xsi:type="dcterms:W3CDTF">2026-04-28T18:16:00Z</dcterms:modified>
</cp:coreProperties>
</file>